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A6" w:rsidRDefault="005609A6" w:rsidP="005609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  <w:u w:val="single"/>
        </w:rPr>
        <w:t>Как правильно вести себя с минами "лепесток" - из серии:</w:t>
      </w:r>
    </w:p>
    <w:p w:rsidR="005609A6" w:rsidRDefault="005609A6" w:rsidP="005609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  <w:u w:val="single"/>
        </w:rPr>
        <w:t>"Это должен знать каждый"</w:t>
      </w:r>
    </w:p>
    <w:p w:rsidR="005609A6" w:rsidRDefault="005609A6" w:rsidP="005609A6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b/>
          <w:bCs/>
          <w:noProof/>
          <w:color w:val="252525"/>
          <w:sz w:val="18"/>
          <w:szCs w:val="18"/>
        </w:rPr>
        <w:drawing>
          <wp:inline distT="0" distB="0" distL="0" distR="0">
            <wp:extent cx="5749925" cy="5715000"/>
            <wp:effectExtent l="19050" t="0" r="3175" b="0"/>
            <wp:docPr id="1" name="Рисунок 1" descr="https://admromanovsky.ru/images/0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romanovsky.ru/images/05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9A6" w:rsidRDefault="005609A6" w:rsidP="005609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Конкретный материал о том, что сейчас полезно знать каждому, учитывая,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  <w:r>
        <w:rPr>
          <w:rFonts w:ascii="PT-Astra-Sans-Regular" w:hAnsi="PT-Astra-Sans-Regular"/>
          <w:color w:val="252525"/>
          <w:sz w:val="18"/>
          <w:szCs w:val="18"/>
        </w:rPr>
        <w:br/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ПФМ-1 мина противопехотная, фугасная, нажимного действия</w:t>
      </w:r>
      <w:r>
        <w:rPr>
          <w:rFonts w:ascii="PT-Astra-Sans-Regular" w:hAnsi="PT-Astra-Sans-Regular"/>
          <w:color w:val="252525"/>
          <w:sz w:val="18"/>
          <w:szCs w:val="18"/>
        </w:rPr>
        <w:t>. Мина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НЕ поражает жертву осколками (корпус - мягкий полиэтилен)</w:t>
      </w:r>
      <w:r>
        <w:rPr>
          <w:rFonts w:ascii="PT-Astra-Sans-Regular" w:hAnsi="PT-Astra-Sans-Regular"/>
          <w:color w:val="252525"/>
          <w:sz w:val="18"/>
          <w:szCs w:val="18"/>
        </w:rPr>
        <w:t>,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за исключением</w:t>
      </w:r>
      <w:r>
        <w:rPr>
          <w:rFonts w:ascii="PT-Astra-Sans-Regular" w:hAnsi="PT-Astra-Sans-Regular"/>
          <w:color w:val="252525"/>
          <w:sz w:val="18"/>
          <w:szCs w:val="18"/>
        </w:rPr>
        <w:t>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вторичных, образованных материалом, с которым она соприкасается при взрыве:</w:t>
      </w:r>
      <w:r>
        <w:rPr>
          <w:rFonts w:ascii="PT-Astra-Sans-Regular" w:hAnsi="PT-Astra-Sans-Regular"/>
          <w:color w:val="252525"/>
          <w:sz w:val="18"/>
          <w:szCs w:val="18"/>
        </w:rPr>
        <w:t> асфальт, бетон, камень, металл.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Поражение наносится за счет бризантности, т.е. дробления конечности, нажавшей на мину</w:t>
      </w:r>
      <w:r>
        <w:rPr>
          <w:rFonts w:ascii="PT-Astra-Sans-Regular" w:hAnsi="PT-Astra-Sans-Regular"/>
          <w:color w:val="252525"/>
          <w:sz w:val="18"/>
          <w:szCs w:val="18"/>
        </w:rPr>
        <w:t>. Предназначена для выведения из строя личного состава противника.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Поражение человеку наносится в момент наступания ногой (нажатия рукой) на датчик цели, которым является ВСЯ площадь полумягкого полиэтиленового контейнера с жидким взрывчатым веществом ВС-6Д</w:t>
      </w:r>
      <w:r>
        <w:rPr>
          <w:rFonts w:ascii="PT-Astra-Sans-Regular" w:hAnsi="PT-Astra-Sans-Regular"/>
          <w:color w:val="252525"/>
          <w:sz w:val="18"/>
          <w:szCs w:val="18"/>
        </w:rPr>
        <w:t>.</w:t>
      </w:r>
    </w:p>
    <w:p w:rsidR="005609A6" w:rsidRDefault="005609A6" w:rsidP="005609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br/>
        <w:t>На фото видны более толстая часть мины, толщиной в палец и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"крыло", которое просто кусок пластика. Приложение нагрузки на это самое крыло, совершенно безопасно</w:t>
      </w:r>
      <w:r>
        <w:rPr>
          <w:rFonts w:ascii="PT-Astra-Sans-Regular" w:hAnsi="PT-Astra-Sans-Regular"/>
          <w:color w:val="252525"/>
          <w:sz w:val="18"/>
          <w:szCs w:val="18"/>
        </w:rPr>
        <w:t>.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А вот надавливание на "толстую" часть, с усилием 5-25 кг, вызывает взрыв</w:t>
      </w:r>
      <w:r>
        <w:rPr>
          <w:rFonts w:ascii="PT-Astra-Sans-Regular" w:hAnsi="PT-Astra-Sans-Regular"/>
          <w:color w:val="252525"/>
          <w:sz w:val="18"/>
          <w:szCs w:val="18"/>
        </w:rPr>
        <w:t>.</w:t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Fonts w:ascii="PT-Astra-Sans-Regular" w:hAnsi="PT-Astra-Sans-Regular"/>
          <w:color w:val="252525"/>
          <w:sz w:val="18"/>
          <w:szCs w:val="18"/>
        </w:rPr>
        <w:br/>
        <w:t>Да, для любителей поковырять -- жидкое ВВ внутри ТОКСИЧНО!</w:t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Fonts w:ascii="PT-Astra-Sans-Regular" w:hAnsi="PT-Astra-Sans-Regular"/>
          <w:color w:val="252525"/>
          <w:sz w:val="18"/>
          <w:szCs w:val="18"/>
        </w:rPr>
        <w:br/>
        <w:t>Мина не имеет устройств неизвлекаемости и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формально необезвреживаемая</w:t>
      </w:r>
      <w:r>
        <w:rPr>
          <w:rFonts w:ascii="PT-Astra-Sans-Regular" w:hAnsi="PT-Astra-Sans-Regular"/>
          <w:color w:val="252525"/>
          <w:sz w:val="18"/>
          <w:szCs w:val="18"/>
        </w:rPr>
        <w:t xml:space="preserve">. Т.е. не взрывается при попытке поднять </w:t>
      </w:r>
      <w:r>
        <w:rPr>
          <w:rFonts w:ascii="PT-Astra-Sans-Regular" w:hAnsi="PT-Astra-Sans-Regular"/>
          <w:color w:val="252525"/>
          <w:sz w:val="18"/>
          <w:szCs w:val="18"/>
        </w:rPr>
        <w:lastRenderedPageBreak/>
        <w:t>её, изменить её положение в пространстве.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Главное НЕ прикладывать нагрузку на толстую часть мины</w:t>
      </w:r>
      <w:r>
        <w:rPr>
          <w:rFonts w:ascii="PT-Astra-Sans-Regular" w:hAnsi="PT-Astra-Sans-Regular"/>
          <w:color w:val="252525"/>
          <w:sz w:val="18"/>
          <w:szCs w:val="18"/>
        </w:rPr>
        <w:t>.</w:t>
      </w:r>
      <w:r>
        <w:rPr>
          <w:rFonts w:ascii="PT-Astra-Sans-Regular" w:hAnsi="PT-Astra-Sans-Regular"/>
          <w:color w:val="252525"/>
          <w:sz w:val="18"/>
          <w:szCs w:val="18"/>
        </w:rPr>
        <w:br/>
        <w:t>Устанавливается ТОЛЬКО средствами дистанционного минирования из кассет. Т.е. мина хранится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 поверхности.</w:t>
      </w:r>
    </w:p>
    <w:p w:rsidR="005609A6" w:rsidRDefault="005609A6" w:rsidP="005609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Принести безопасно мину (сотни штук) в кармане, в рюкзаке, и перевести их потом вручную в боевое положение нельзя технически. Так как мина храниться в кассетах, а кассеты в контейнерах разной вместимости, то их высыпается на поверхность много и сразу, как правило десятки, сотни, тысячи штук.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И засевают площадь от сотен квадратных метров, до десятков тысяч квадратных метров</w:t>
      </w:r>
      <w:r>
        <w:rPr>
          <w:rFonts w:ascii="PT-Astra-Sans-Regular" w:hAnsi="PT-Astra-Sans-Regular"/>
          <w:color w:val="252525"/>
          <w:sz w:val="18"/>
          <w:szCs w:val="18"/>
        </w:rPr>
        <w:t>.</w:t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Цвет мины может быть любых оттенков зеленого или коричневого цвет</w:t>
      </w:r>
      <w:r>
        <w:rPr>
          <w:rFonts w:ascii="PT-Astra-Sans-Regular" w:hAnsi="PT-Astra-Sans-Regular"/>
          <w:color w:val="252525"/>
          <w:sz w:val="18"/>
          <w:szCs w:val="18"/>
        </w:rPr>
        <w:t>ов.</w:t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Существует ещё вариант ПФМ-1С, с самоликвидацией через 1--40 часо</w:t>
      </w:r>
      <w:r>
        <w:rPr>
          <w:rFonts w:ascii="PT-Astra-Sans-Regular" w:hAnsi="PT-Astra-Sans-Regular"/>
          <w:color w:val="252525"/>
          <w:sz w:val="18"/>
          <w:szCs w:val="18"/>
        </w:rPr>
        <w:t>в.</w:t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Важно!!!</w:t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ПФМ-1С внешне ничем не отличается от ПФМ-1, которая НЕ ИМЕЕТ устройства самоликвидации</w:t>
      </w:r>
      <w:r>
        <w:rPr>
          <w:rFonts w:ascii="PT-Astra-Sans-Regular" w:hAnsi="PT-Astra-Sans-Regular"/>
          <w:color w:val="252525"/>
          <w:sz w:val="18"/>
          <w:szCs w:val="18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>
        <w:rPr>
          <w:rFonts w:ascii="PT-Astra-Sans-Regular" w:hAnsi="PT-Astra-Sans-Regular"/>
          <w:color w:val="252525"/>
          <w:sz w:val="18"/>
          <w:szCs w:val="18"/>
        </w:rPr>
        <w:t>.</w:t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Fonts w:ascii="PT-Astra-Sans-Regular" w:hAnsi="PT-Astra-Sans-Regular"/>
          <w:color w:val="252525"/>
          <w:sz w:val="18"/>
          <w:szCs w:val="18"/>
        </w:rPr>
        <w:br/>
        <w:t>1. Так как "Лепесток" устанавливается (считай разбрасываются) ТОЛЬКО средствами дистанционного минирования с помощью РСЗО, авиации, переносного комплекта минирования, то, как правило, мины просто лежат на поверхности, открыто.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Трудность визуального обнаружения только в густой растительности, сильно захламленной местности, либо когда мины очень долго лежат на поверхности и покрываются пылью, снегом, опавшей листво</w:t>
      </w:r>
      <w:r>
        <w:rPr>
          <w:rFonts w:ascii="PT-Astra-Sans-Regular" w:hAnsi="PT-Astra-Sans-Regular"/>
          <w:color w:val="252525"/>
          <w:sz w:val="18"/>
          <w:szCs w:val="18"/>
        </w:rPr>
        <w:t>й.</w:t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Fonts w:ascii="PT-Astra-Sans-Regular" w:hAnsi="PT-Astra-Sans-Regular"/>
          <w:color w:val="252525"/>
          <w:sz w:val="18"/>
          <w:szCs w:val="18"/>
        </w:rPr>
        <w:br/>
        <w:t>2. 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При обнаружении ПФМ</w:t>
      </w:r>
      <w:r>
        <w:rPr>
          <w:rFonts w:ascii="PT-Astra-Sans-Regular" w:hAnsi="PT-Astra-Sans-Regular"/>
          <w:color w:val="252525"/>
          <w:sz w:val="18"/>
          <w:szCs w:val="18"/>
        </w:rPr>
        <w:t>, если вы гражданский человек, либо не специалист,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просто обозначьте место нахождения мины легко заметной в любое время суток и трудносмещаемой вешкой/знаком</w:t>
      </w:r>
      <w:r>
        <w:rPr>
          <w:rFonts w:ascii="PT-Astra-Sans-Regular" w:hAnsi="PT-Astra-Sans-Regular"/>
          <w:color w:val="252525"/>
          <w:sz w:val="18"/>
          <w:szCs w:val="18"/>
        </w:rPr>
        <w:t>.</w:t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Будьте внимательны! Если вы обнаружили одну ПФМ значит их кругом много скорее всего</w:t>
      </w:r>
      <w:r>
        <w:rPr>
          <w:rFonts w:ascii="PT-Astra-Sans-Regular" w:hAnsi="PT-Astra-Sans-Regular"/>
          <w:color w:val="252525"/>
          <w:sz w:val="18"/>
          <w:szCs w:val="18"/>
        </w:rPr>
        <w:t>. Обнаружение одной, это повод дать знать окружающим и усилить внимание, так как их кругом много.</w:t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Сообщите о находке специально уполномоченным людям.</w:t>
      </w:r>
    </w:p>
    <w:p w:rsidR="005609A6" w:rsidRDefault="005609A6" w:rsidP="005609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- дежурному ОТД МВД России по району (т. ______ указать № телефона);</w:t>
      </w:r>
    </w:p>
    <w:p w:rsidR="005609A6" w:rsidRDefault="005609A6" w:rsidP="005609A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- дежурному ЕДДС  района (т. 112, или  ______ указать № телефона).</w:t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Не подпускайте детей к минам,</w:t>
      </w:r>
      <w:r>
        <w:rPr>
          <w:rFonts w:ascii="PT-Astra-Sans-Regular" w:hAnsi="PT-Astra-Sans-Regular"/>
          <w:color w:val="252525"/>
          <w:sz w:val="18"/>
          <w:szCs w:val="18"/>
        </w:rPr>
        <w:t> они имеют "интересную" форму и привлекают внимание детей.</w:t>
      </w:r>
    </w:p>
    <w:p w:rsidR="00560C54" w:rsidRPr="005609A6" w:rsidRDefault="00560C54" w:rsidP="005609A6"/>
    <w:sectPr w:rsidR="00560C54" w:rsidRPr="005609A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E53BA"/>
    <w:rsid w:val="000F6300"/>
    <w:rsid w:val="002A3F1D"/>
    <w:rsid w:val="004B19C9"/>
    <w:rsid w:val="004C52D1"/>
    <w:rsid w:val="005609A6"/>
    <w:rsid w:val="00560C54"/>
    <w:rsid w:val="005A6F0F"/>
    <w:rsid w:val="00746B8F"/>
    <w:rsid w:val="007F2360"/>
    <w:rsid w:val="0082562E"/>
    <w:rsid w:val="008651D5"/>
    <w:rsid w:val="00B30A92"/>
    <w:rsid w:val="00D663BD"/>
    <w:rsid w:val="00E81D54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2023-11-15T09:24:00Z</dcterms:created>
  <dcterms:modified xsi:type="dcterms:W3CDTF">2023-11-15T11:21:00Z</dcterms:modified>
</cp:coreProperties>
</file>