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АДМИНИСТРАЦИЯ</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РОМАНОВСКОГО СЕЛЬСОВЕТА</w:t>
      </w:r>
      <w:r w:rsidRPr="001E634A">
        <w:rPr>
          <w:rFonts w:ascii="Times New Roman" w:hAnsi="Times New Roman"/>
          <w:b/>
          <w:sz w:val="28"/>
          <w:szCs w:val="28"/>
        </w:rPr>
        <w:br/>
        <w:t>ХОМУТОВСКОГО РАЙОНА</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КУРСКОЙ ОБЛАСТИ</w:t>
      </w:r>
    </w:p>
    <w:p w:rsidR="001663AB" w:rsidRPr="001E634A" w:rsidRDefault="001663AB" w:rsidP="001663AB">
      <w:pPr>
        <w:pStyle w:val="1"/>
        <w:jc w:val="center"/>
        <w:rPr>
          <w:rFonts w:ascii="Times New Roman" w:hAnsi="Times New Roman"/>
          <w:b/>
          <w:sz w:val="28"/>
          <w:szCs w:val="28"/>
          <w:lang w:eastAsia="ru-RU"/>
        </w:rPr>
      </w:pPr>
    </w:p>
    <w:p w:rsidR="001663AB" w:rsidRPr="001E634A" w:rsidRDefault="001663AB" w:rsidP="001663AB">
      <w:pPr>
        <w:jc w:val="center"/>
        <w:rPr>
          <w:rFonts w:ascii="Times New Roman" w:hAnsi="Times New Roman" w:cs="Times New Roman"/>
          <w:b/>
          <w:sz w:val="28"/>
          <w:szCs w:val="28"/>
          <w:lang w:eastAsia="ru-RU"/>
        </w:rPr>
      </w:pPr>
      <w:r w:rsidRPr="001E634A">
        <w:rPr>
          <w:rFonts w:ascii="Times New Roman" w:hAnsi="Times New Roman" w:cs="Times New Roman"/>
          <w:b/>
          <w:sz w:val="28"/>
          <w:szCs w:val="28"/>
        </w:rPr>
        <w:t>ПОСТАНОВЛЕНИЕ</w:t>
      </w:r>
    </w:p>
    <w:p w:rsidR="001663AB" w:rsidRPr="001E634A" w:rsidRDefault="00F80CCC" w:rsidP="001663AB">
      <w:pPr>
        <w:pStyle w:val="1"/>
        <w:jc w:val="center"/>
        <w:rPr>
          <w:rFonts w:ascii="Times New Roman" w:hAnsi="Times New Roman"/>
          <w:b/>
          <w:sz w:val="28"/>
          <w:szCs w:val="28"/>
          <w:lang w:eastAsia="ru-RU"/>
        </w:rPr>
      </w:pPr>
      <w:r>
        <w:rPr>
          <w:rFonts w:ascii="Times New Roman" w:hAnsi="Times New Roman"/>
          <w:b/>
          <w:sz w:val="28"/>
          <w:szCs w:val="28"/>
          <w:lang w:eastAsia="ru-RU"/>
        </w:rPr>
        <w:t>от  15 января 2024 г. №2</w:t>
      </w:r>
    </w:p>
    <w:p w:rsidR="001663AB" w:rsidRPr="001E634A" w:rsidRDefault="001663AB" w:rsidP="001663AB">
      <w:pPr>
        <w:pStyle w:val="1"/>
        <w:jc w:val="center"/>
        <w:rPr>
          <w:rFonts w:ascii="Times New Roman" w:hAnsi="Times New Roman"/>
          <w:b/>
          <w:color w:val="000000"/>
          <w:sz w:val="28"/>
          <w:szCs w:val="28"/>
          <w:lang w:eastAsia="ru-RU"/>
        </w:rPr>
      </w:pPr>
      <w:r w:rsidRPr="001E634A">
        <w:rPr>
          <w:rFonts w:ascii="Times New Roman" w:hAnsi="Times New Roman"/>
          <w:b/>
          <w:sz w:val="28"/>
          <w:szCs w:val="28"/>
          <w:lang w:eastAsia="ru-RU"/>
        </w:rPr>
        <w:t>с.Романово</w:t>
      </w:r>
    </w:p>
    <w:p w:rsidR="001663AB" w:rsidRPr="001E634A" w:rsidRDefault="001663AB" w:rsidP="001663AB">
      <w:pPr>
        <w:pStyle w:val="1"/>
        <w:jc w:val="center"/>
        <w:rPr>
          <w:rFonts w:ascii="Times New Roman" w:hAnsi="Times New Roman"/>
          <w:b/>
          <w:sz w:val="28"/>
          <w:szCs w:val="28"/>
        </w:rPr>
      </w:pPr>
    </w:p>
    <w:p w:rsidR="001663AB" w:rsidRPr="00E73FC2" w:rsidRDefault="001663AB" w:rsidP="001663AB">
      <w:pPr>
        <w:pStyle w:val="1"/>
        <w:jc w:val="center"/>
        <w:rPr>
          <w:rFonts w:ascii="Times New Roman" w:hAnsi="Times New Roman"/>
          <w:b/>
          <w:sz w:val="28"/>
          <w:szCs w:val="28"/>
        </w:rPr>
      </w:pPr>
      <w:r w:rsidRPr="00E73FC2">
        <w:rPr>
          <w:rFonts w:ascii="Times New Roman" w:hAnsi="Times New Roman"/>
          <w:b/>
          <w:sz w:val="28"/>
          <w:szCs w:val="28"/>
        </w:rPr>
        <w:t xml:space="preserve">О внесении изменений </w:t>
      </w:r>
      <w:r w:rsidR="00E73FC2" w:rsidRPr="00E73FC2">
        <w:rPr>
          <w:rFonts w:ascii="Times New Roman" w:hAnsi="Times New Roman"/>
          <w:b/>
          <w:sz w:val="28"/>
          <w:szCs w:val="28"/>
          <w:lang w:eastAsia="ar-SA"/>
        </w:rPr>
        <w:t xml:space="preserve"> </w:t>
      </w:r>
      <w:r w:rsidR="00E73FC2" w:rsidRPr="00E73FC2">
        <w:rPr>
          <w:rFonts w:ascii="Times New Roman" w:hAnsi="Times New Roman"/>
          <w:b/>
          <w:sz w:val="28"/>
          <w:szCs w:val="28"/>
        </w:rPr>
        <w:t>в  Постановление Администрации Романовского сельсовета Хомутовского района Курской области от</w:t>
      </w:r>
      <w:r w:rsidR="00E73FC2">
        <w:rPr>
          <w:rFonts w:ascii="Times New Roman" w:hAnsi="Times New Roman"/>
          <w:b/>
          <w:sz w:val="28"/>
          <w:szCs w:val="28"/>
        </w:rPr>
        <w:t xml:space="preserve"> </w:t>
      </w:r>
      <w:r w:rsidR="00E73FC2" w:rsidRPr="00E73FC2">
        <w:rPr>
          <w:rFonts w:ascii="Times New Roman" w:hAnsi="Times New Roman"/>
          <w:b/>
          <w:sz w:val="28"/>
          <w:szCs w:val="28"/>
        </w:rPr>
        <w:t xml:space="preserve">04.12.2018г. №56 « Об утверждении муниципальной программы «Благоустройство территории Романовского сельсовета  Хомутовского района Курской области </w:t>
      </w:r>
    </w:p>
    <w:p w:rsidR="001663AB" w:rsidRPr="00E73FC2" w:rsidRDefault="001663AB" w:rsidP="001663AB">
      <w:pPr>
        <w:pStyle w:val="1"/>
        <w:jc w:val="center"/>
        <w:rPr>
          <w:rFonts w:ascii="Times New Roman" w:hAnsi="Times New Roman"/>
          <w:b/>
          <w:sz w:val="28"/>
          <w:szCs w:val="28"/>
        </w:rPr>
      </w:pPr>
    </w:p>
    <w:p w:rsidR="00E73FC2" w:rsidRDefault="00F80CCC" w:rsidP="00E73FC2">
      <w:pPr>
        <w:shd w:val="clear" w:color="auto" w:fill="FFFFFF"/>
        <w:ind w:firstLine="709"/>
        <w:jc w:val="both"/>
        <w:rPr>
          <w:rFonts w:ascii="Times New Roman" w:hAnsi="Times New Roman"/>
          <w:sz w:val="28"/>
          <w:szCs w:val="28"/>
        </w:rPr>
      </w:pPr>
      <w:r w:rsidRPr="00F80CCC">
        <w:rPr>
          <w:rFonts w:ascii="Times New Roman" w:hAnsi="Times New Roman"/>
          <w:sz w:val="28"/>
          <w:szCs w:val="28"/>
        </w:rPr>
        <w:t xml:space="preserve">В соответствии со статьей 179 Бюджетного кодекса  Российской  Федерации , Решением Собрания депутатов Романовского сельсовета Хомутовского района Курской области от 22.12.2023 г. № 32 /114 « О внесении изменений и дополнений в решение Собрания депутатов Романовского сельсовета Хомутовского района №22/93 от 23.12.2022г. «О бюджете Романовского сельсовета Хомутовского района Курской области на 2023 год и на плановый период 2024 и 2025 годов» Решением Собрания депутатов Романовского сельсовета Хомутовского района Курской области от 22.12.2023 г. № 32/115  « О бюджете Романовского сельсовета  Хомутовского района Курской области на 2024 год и на плановый период 2025 и 2026 годов» Администрация Романовского сельсовета Хомутовского района Курской области  </w:t>
      </w:r>
      <w:r>
        <w:rPr>
          <w:rFonts w:ascii="Times New Roman" w:hAnsi="Times New Roman"/>
          <w:sz w:val="28"/>
          <w:szCs w:val="28"/>
        </w:rPr>
        <w:t xml:space="preserve"> </w:t>
      </w:r>
      <w:r w:rsidR="00E73FC2">
        <w:rPr>
          <w:rFonts w:ascii="Times New Roman" w:hAnsi="Times New Roman"/>
          <w:sz w:val="28"/>
          <w:szCs w:val="28"/>
        </w:rPr>
        <w:t xml:space="preserve"> постановляет: </w:t>
      </w:r>
    </w:p>
    <w:p w:rsidR="00E73FC2" w:rsidRDefault="00E73FC2" w:rsidP="00E73FC2">
      <w:pPr>
        <w:suppressAutoHyphens/>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1. Внести в</w:t>
      </w:r>
      <w:r w:rsidRPr="00E73FC2">
        <w:rPr>
          <w:rFonts w:ascii="Times New Roman" w:hAnsi="Times New Roman"/>
          <w:sz w:val="28"/>
          <w:szCs w:val="28"/>
        </w:rPr>
        <w:t xml:space="preserve"> </w:t>
      </w:r>
      <w:r>
        <w:rPr>
          <w:rFonts w:ascii="Times New Roman" w:hAnsi="Times New Roman"/>
          <w:sz w:val="28"/>
          <w:szCs w:val="28"/>
        </w:rPr>
        <w:t>Постановление</w:t>
      </w:r>
      <w:r w:rsidRPr="00817EDE">
        <w:rPr>
          <w:rFonts w:ascii="Times New Roman" w:hAnsi="Times New Roman"/>
          <w:sz w:val="28"/>
          <w:szCs w:val="28"/>
        </w:rPr>
        <w:t xml:space="preserve"> Администрации Романовского сельсовета Хомутовского района Кур</w:t>
      </w:r>
      <w:r>
        <w:rPr>
          <w:rFonts w:ascii="Times New Roman" w:hAnsi="Times New Roman"/>
          <w:sz w:val="28"/>
          <w:szCs w:val="28"/>
        </w:rPr>
        <w:t>ской области от04.12.2018г. №56</w:t>
      </w:r>
      <w:r w:rsidRPr="00817EDE">
        <w:rPr>
          <w:rFonts w:ascii="Times New Roman" w:hAnsi="Times New Roman"/>
          <w:sz w:val="28"/>
          <w:szCs w:val="28"/>
        </w:rPr>
        <w:t xml:space="preserve"> «</w:t>
      </w:r>
      <w:r>
        <w:rPr>
          <w:rFonts w:ascii="Times New Roman" w:hAnsi="Times New Roman"/>
          <w:sz w:val="28"/>
          <w:szCs w:val="28"/>
        </w:rPr>
        <w:t xml:space="preserve"> Об утверждении муниципальной программы «</w:t>
      </w:r>
      <w:r w:rsidRPr="00817EDE">
        <w:rPr>
          <w:rFonts w:ascii="Times New Roman" w:hAnsi="Times New Roman"/>
          <w:sz w:val="28"/>
          <w:szCs w:val="28"/>
        </w:rPr>
        <w:t>Благоустройство территории Романовского сельсовета  Хомутовского района Курской области</w:t>
      </w:r>
      <w:r>
        <w:rPr>
          <w:rFonts w:ascii="Times New Roman" w:hAnsi="Times New Roman" w:cs="Times New Roman"/>
          <w:sz w:val="28"/>
          <w:szCs w:val="28"/>
          <w:lang w:eastAsia="zh-CN"/>
        </w:rPr>
        <w:t>» (в редакции постановлений Администрации Романовского сельсовета Хомутовского района Курской области от 25.11.2020 № 27,от 02.12.2021 № 64,от 26.09.2022 № 15</w:t>
      </w:r>
      <w:r w:rsidR="00F80CCC">
        <w:rPr>
          <w:rFonts w:ascii="Times New Roman" w:hAnsi="Times New Roman" w:cs="Times New Roman"/>
          <w:sz w:val="28"/>
          <w:szCs w:val="28"/>
          <w:lang w:eastAsia="zh-CN"/>
        </w:rPr>
        <w:t>,от 20.01.2023 № 6</w:t>
      </w:r>
      <w:r>
        <w:rPr>
          <w:rFonts w:ascii="Times New Roman" w:hAnsi="Times New Roman" w:cs="Times New Roman"/>
          <w:sz w:val="28"/>
          <w:szCs w:val="28"/>
          <w:lang w:eastAsia="zh-CN"/>
        </w:rPr>
        <w:t xml:space="preserve"> ) изменения и дополнения.(приложение).</w:t>
      </w:r>
    </w:p>
    <w:p w:rsidR="00817EDE" w:rsidRPr="00817EDE" w:rsidRDefault="00E73FC2" w:rsidP="00E73FC2">
      <w:pPr>
        <w:suppressAutoHyphens/>
        <w:ind w:firstLine="540"/>
        <w:jc w:val="both"/>
        <w:rPr>
          <w:rFonts w:ascii="Times New Roman" w:hAnsi="Times New Roman"/>
          <w:sz w:val="28"/>
          <w:szCs w:val="28"/>
        </w:rPr>
      </w:pPr>
      <w:r>
        <w:rPr>
          <w:rFonts w:ascii="Times New Roman" w:hAnsi="Times New Roman" w:cs="Times New Roman"/>
          <w:sz w:val="28"/>
          <w:szCs w:val="28"/>
          <w:lang w:eastAsia="zh-CN"/>
        </w:rPr>
        <w:t xml:space="preserve"> </w:t>
      </w:r>
      <w:r w:rsidR="00817EDE" w:rsidRPr="00817EDE">
        <w:rPr>
          <w:rFonts w:ascii="Times New Roman" w:hAnsi="Times New Roman"/>
          <w:sz w:val="28"/>
          <w:szCs w:val="28"/>
        </w:rPr>
        <w:t>2. Разместить муниципальную программу «Благоустройство территории Романовского сельсовета  Хомутовского района Курской области» на официальном сайте Администрации Романовского сельсовета Хомутовского района в сети Интернет с учетом внесенных изменений.</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3. Постановление вступает в силу со дня его подписания.</w:t>
      </w:r>
    </w:p>
    <w:p w:rsidR="001663AB" w:rsidRPr="001E634A" w:rsidRDefault="00817EDE" w:rsidP="001663A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52525"/>
          <w:sz w:val="28"/>
          <w:szCs w:val="28"/>
          <w:lang w:eastAsia="ru-RU"/>
        </w:rPr>
        <w:t xml:space="preserve"> </w:t>
      </w:r>
      <w:r w:rsidR="00316DDF">
        <w:rPr>
          <w:rFonts w:ascii="Times New Roman" w:eastAsia="Times New Roman" w:hAnsi="Times New Roman" w:cs="Times New Roman"/>
          <w:color w:val="252525"/>
          <w:sz w:val="28"/>
          <w:szCs w:val="28"/>
          <w:lang w:eastAsia="ru-RU"/>
        </w:rPr>
        <w:t xml:space="preserve"> </w:t>
      </w:r>
      <w:r w:rsidR="001663AB" w:rsidRPr="001E634A">
        <w:rPr>
          <w:rFonts w:ascii="Times New Roman" w:hAnsi="Times New Roman" w:cs="Times New Roman"/>
          <w:sz w:val="28"/>
          <w:szCs w:val="28"/>
        </w:rPr>
        <w:t>Глава Романовского сельсовета</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r w:rsidRPr="001E634A">
        <w:rPr>
          <w:rFonts w:ascii="Times New Roman" w:hAnsi="Times New Roman" w:cs="Times New Roman"/>
          <w:sz w:val="28"/>
          <w:szCs w:val="28"/>
        </w:rPr>
        <w:t xml:space="preserve">Хомутовского района </w:t>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t>И.П. Колотилин</w:t>
      </w:r>
    </w:p>
    <w:p w:rsidR="00817EDE" w:rsidRDefault="00817EDE" w:rsidP="00817EDE">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Приложение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Утверждены   постановлением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Администрации Романовского сельсовета </w:t>
      </w:r>
    </w:p>
    <w:p w:rsidR="00817EDE" w:rsidRPr="000D3C62" w:rsidRDefault="00817EDE" w:rsidP="00817EDE">
      <w:pPr>
        <w:suppressAutoHyphens/>
        <w:spacing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Хомутовского района </w:t>
      </w:r>
    </w:p>
    <w:p w:rsidR="00817EDE" w:rsidRPr="000D3C62" w:rsidRDefault="00F80CCC" w:rsidP="00817EDE">
      <w:pPr>
        <w:suppressAutoHyphens/>
        <w:spacing w:line="240" w:lineRule="auto"/>
        <w:ind w:firstLine="851"/>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от 15.01.2024 № 2</w:t>
      </w:r>
    </w:p>
    <w:p w:rsidR="00817EDE" w:rsidRPr="00787228" w:rsidRDefault="00817EDE" w:rsidP="00817EDE">
      <w:pPr>
        <w:shd w:val="clear" w:color="auto" w:fill="FFFFFF"/>
        <w:suppressAutoHyphens/>
        <w:spacing w:line="240" w:lineRule="auto"/>
        <w:ind w:left="5954"/>
        <w:jc w:val="center"/>
        <w:rPr>
          <w:rFonts w:ascii="Times New Roman" w:hAnsi="Times New Roman" w:cs="Times New Roman"/>
          <w:color w:val="000000"/>
          <w:spacing w:val="-2"/>
          <w:sz w:val="28"/>
          <w:szCs w:val="28"/>
          <w:lang w:eastAsia="zh-CN"/>
        </w:rPr>
      </w:pPr>
    </w:p>
    <w:p w:rsidR="001663AB" w:rsidRPr="001E634A" w:rsidRDefault="00362674" w:rsidP="001663AB">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7A2707" w:rsidRDefault="00362674" w:rsidP="007A2707">
      <w:pPr>
        <w:pStyle w:val="ConsPlusNormal1"/>
        <w:ind w:firstLine="0"/>
        <w:jc w:val="center"/>
        <w:outlineLvl w:val="1"/>
        <w:rPr>
          <w:b/>
          <w:sz w:val="32"/>
          <w:szCs w:val="32"/>
        </w:rPr>
      </w:pPr>
      <w:r w:rsidRPr="001E4F09">
        <w:rPr>
          <w:b/>
          <w:sz w:val="32"/>
          <w:szCs w:val="32"/>
        </w:rPr>
        <w:t xml:space="preserve">Паспорт </w:t>
      </w:r>
    </w:p>
    <w:p w:rsidR="00362674" w:rsidRPr="001E4F09" w:rsidRDefault="00362674" w:rsidP="007A2707">
      <w:pPr>
        <w:pStyle w:val="ConsPlusNormal1"/>
        <w:ind w:firstLine="0"/>
        <w:jc w:val="center"/>
        <w:outlineLvl w:val="1"/>
        <w:rPr>
          <w:b/>
          <w:sz w:val="32"/>
          <w:szCs w:val="32"/>
        </w:rPr>
      </w:pPr>
      <w:r w:rsidRPr="001E4F09">
        <w:rPr>
          <w:b/>
          <w:sz w:val="32"/>
          <w:szCs w:val="32"/>
        </w:rPr>
        <w:t>муниципальной программы</w:t>
      </w:r>
    </w:p>
    <w:p w:rsidR="00362674" w:rsidRPr="001E4F09" w:rsidRDefault="00FE03E2" w:rsidP="007A2707">
      <w:pPr>
        <w:spacing w:after="0" w:line="240" w:lineRule="auto"/>
        <w:ind w:right="-2"/>
        <w:jc w:val="center"/>
        <w:rPr>
          <w:rFonts w:ascii="Arial" w:hAnsi="Arial" w:cs="Arial"/>
          <w:b/>
          <w:sz w:val="32"/>
          <w:szCs w:val="32"/>
        </w:rPr>
      </w:pPr>
      <w:r>
        <w:rPr>
          <w:rFonts w:ascii="Arial" w:hAnsi="Arial" w:cs="Arial"/>
          <w:b/>
          <w:sz w:val="32"/>
          <w:szCs w:val="32"/>
        </w:rPr>
        <w:t>«</w:t>
      </w:r>
      <w:r w:rsidR="00362674" w:rsidRPr="001E4F09">
        <w:rPr>
          <w:rFonts w:ascii="Arial" w:hAnsi="Arial" w:cs="Arial"/>
          <w:b/>
          <w:sz w:val="32"/>
          <w:szCs w:val="32"/>
        </w:rPr>
        <w:t xml:space="preserve">Благоустройство территории Романовского сельсовета </w:t>
      </w:r>
      <w:r w:rsidR="00362674">
        <w:rPr>
          <w:rFonts w:ascii="Arial" w:hAnsi="Arial" w:cs="Arial"/>
          <w:b/>
          <w:sz w:val="32"/>
          <w:szCs w:val="32"/>
        </w:rPr>
        <w:t>Хомутовского</w:t>
      </w:r>
      <w:r w:rsidR="00362674" w:rsidRPr="001E4F09">
        <w:rPr>
          <w:rFonts w:ascii="Arial" w:hAnsi="Arial" w:cs="Arial"/>
          <w:b/>
          <w:sz w:val="32"/>
          <w:szCs w:val="32"/>
        </w:rPr>
        <w:t xml:space="preserve"> района Курской области</w:t>
      </w:r>
      <w:r>
        <w:rPr>
          <w:rFonts w:ascii="Arial" w:hAnsi="Arial" w:cs="Arial"/>
          <w:b/>
          <w:sz w:val="32"/>
          <w:szCs w:val="32"/>
        </w:rPr>
        <w:t>»</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Благоустройство территории Романовского сельсовета Хомутовского района Курской области (далее – «Программа»)</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Романовского сельсовета Хомутовского района Курской области, </w:t>
            </w:r>
          </w:p>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62674" w:rsidRPr="001E4F09" w:rsidTr="00046701">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1. Организация и содержание прочих объектов благоустройства» </w:t>
            </w:r>
          </w:p>
          <w:p w:rsidR="00362674" w:rsidRPr="001E4F09" w:rsidRDefault="00362674" w:rsidP="00046701">
            <w:pPr>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jc w:val="both"/>
              <w:rPr>
                <w:rFonts w:ascii="Arial" w:hAnsi="Arial" w:cs="Arial"/>
                <w:sz w:val="24"/>
                <w:szCs w:val="24"/>
              </w:rPr>
            </w:pPr>
            <w:r w:rsidRPr="001E4F09">
              <w:rPr>
                <w:rFonts w:ascii="Arial" w:hAnsi="Arial" w:cs="Arial"/>
                <w:sz w:val="24"/>
                <w:szCs w:val="24"/>
              </w:rPr>
              <w:t xml:space="preserve"> Совершенствование системы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470"/>
              <w:jc w:val="both"/>
              <w:rPr>
                <w:rFonts w:ascii="Arial" w:hAnsi="Arial" w:cs="Arial"/>
                <w:sz w:val="24"/>
                <w:szCs w:val="24"/>
              </w:rPr>
            </w:pPr>
            <w:r w:rsidRPr="001E4F0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2. Приведение в качественное состояние элементов благоустройства.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4. Привлечение жителей к участию в решении проблем благоустройства.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5. Восстановление и реконструкция уличного освещения.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6.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7. Вовлечение жителей поселения в систему экологического образования через развитие навыков </w:t>
            </w:r>
            <w:r w:rsidRPr="001E4F09">
              <w:rPr>
                <w:rFonts w:ascii="Arial" w:hAnsi="Arial" w:cs="Arial"/>
                <w:sz w:val="24"/>
                <w:szCs w:val="24"/>
              </w:rPr>
              <w:lastRenderedPageBreak/>
              <w:t>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lastRenderedPageBreak/>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62674" w:rsidRPr="001E4F09" w:rsidRDefault="00362674" w:rsidP="00046701">
            <w:pPr>
              <w:pStyle w:val="ConsPlusCell"/>
              <w:spacing w:line="276" w:lineRule="auto"/>
              <w:ind w:firstLine="328"/>
              <w:jc w:val="both"/>
              <w:rPr>
                <w:sz w:val="24"/>
                <w:szCs w:val="24"/>
              </w:rPr>
            </w:pPr>
            <w:r w:rsidRPr="001E4F09">
              <w:rPr>
                <w:sz w:val="24"/>
                <w:szCs w:val="24"/>
              </w:rPr>
              <w:t>- ликвидация стихийных свалок;</w:t>
            </w:r>
          </w:p>
          <w:p w:rsidR="00362674" w:rsidRPr="001E4F09" w:rsidRDefault="00362674" w:rsidP="00046701">
            <w:pPr>
              <w:pStyle w:val="ConsPlusCell"/>
              <w:spacing w:line="276" w:lineRule="auto"/>
              <w:ind w:firstLine="328"/>
              <w:jc w:val="both"/>
              <w:rPr>
                <w:bCs/>
                <w:sz w:val="24"/>
                <w:szCs w:val="24"/>
              </w:rPr>
            </w:pPr>
            <w:r w:rsidRPr="001E4F09">
              <w:rPr>
                <w:sz w:val="24"/>
                <w:szCs w:val="24"/>
              </w:rPr>
              <w:t>- удаление сухостойных, больных и аварийных деревьев</w:t>
            </w:r>
          </w:p>
          <w:p w:rsidR="00362674" w:rsidRPr="001E4F09" w:rsidRDefault="00362674" w:rsidP="00046701">
            <w:pPr>
              <w:pStyle w:val="ConsPlusCell"/>
              <w:spacing w:line="276" w:lineRule="auto"/>
              <w:jc w:val="both"/>
              <w:rPr>
                <w:sz w:val="24"/>
                <w:szCs w:val="24"/>
              </w:rPr>
            </w:pPr>
          </w:p>
        </w:tc>
      </w:tr>
      <w:tr w:rsidR="00362674" w:rsidRPr="001E4F09" w:rsidTr="00046701">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E73FC2" w:rsidP="00046701">
            <w:pPr>
              <w:spacing w:after="0" w:line="240" w:lineRule="auto"/>
              <w:jc w:val="both"/>
              <w:rPr>
                <w:rFonts w:ascii="Arial" w:hAnsi="Arial" w:cs="Arial"/>
                <w:sz w:val="24"/>
                <w:szCs w:val="24"/>
              </w:rPr>
            </w:pPr>
            <w:r>
              <w:rPr>
                <w:rFonts w:ascii="Arial" w:hAnsi="Arial" w:cs="Arial"/>
                <w:sz w:val="24"/>
                <w:szCs w:val="24"/>
              </w:rPr>
              <w:t>2019-2025</w:t>
            </w:r>
            <w:r w:rsidR="00362674" w:rsidRPr="001E4F09">
              <w:rPr>
                <w:rFonts w:ascii="Arial" w:hAnsi="Arial" w:cs="Arial"/>
                <w:sz w:val="24"/>
                <w:szCs w:val="24"/>
              </w:rPr>
              <w:t xml:space="preserve"> годы, в один этап</w:t>
            </w:r>
          </w:p>
          <w:p w:rsidR="00362674" w:rsidRPr="001E4F09" w:rsidRDefault="00362674" w:rsidP="00046701">
            <w:pPr>
              <w:spacing w:after="0" w:line="240" w:lineRule="auto"/>
              <w:ind w:firstLine="317"/>
              <w:jc w:val="both"/>
              <w:rPr>
                <w:rFonts w:ascii="Arial" w:hAnsi="Arial" w:cs="Arial"/>
                <w:sz w:val="24"/>
                <w:szCs w:val="24"/>
              </w:rPr>
            </w:pPr>
          </w:p>
        </w:tc>
      </w:tr>
      <w:tr w:rsidR="00362674" w:rsidRPr="001E4F09" w:rsidTr="00046701">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autoSpaceDE w:val="0"/>
              <w:autoSpaceDN w:val="0"/>
              <w:adjustRightInd w:val="0"/>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финансовых средств на реализацию мероприятий Программы за весь период составляет </w:t>
            </w:r>
            <w:r w:rsidR="00F80CCC">
              <w:rPr>
                <w:rFonts w:ascii="Arial" w:hAnsi="Arial" w:cs="Arial"/>
                <w:sz w:val="24"/>
                <w:szCs w:val="24"/>
              </w:rPr>
              <w:t xml:space="preserve"> 978 700 </w:t>
            </w:r>
            <w:r w:rsidRPr="001E4F09">
              <w:rPr>
                <w:rFonts w:ascii="Arial" w:hAnsi="Arial" w:cs="Arial"/>
                <w:sz w:val="24"/>
                <w:szCs w:val="24"/>
              </w:rPr>
              <w:t xml:space="preserve"> рублей, в том числе из местного </w:t>
            </w:r>
            <w:r w:rsidR="007932F7">
              <w:rPr>
                <w:rFonts w:ascii="Arial" w:hAnsi="Arial" w:cs="Arial"/>
                <w:sz w:val="24"/>
                <w:szCs w:val="24"/>
              </w:rPr>
              <w:t>бюджета  99</w:t>
            </w:r>
            <w:r w:rsidR="00F80CCC">
              <w:rPr>
                <w:rFonts w:ascii="Arial" w:hAnsi="Arial" w:cs="Arial"/>
                <w:sz w:val="24"/>
                <w:szCs w:val="24"/>
              </w:rPr>
              <w:t>8 700</w:t>
            </w:r>
            <w:r w:rsidRPr="001E4F09">
              <w:rPr>
                <w:rFonts w:ascii="Arial" w:hAnsi="Arial" w:cs="Arial"/>
                <w:sz w:val="24"/>
                <w:szCs w:val="24"/>
              </w:rPr>
              <w:t xml:space="preserve">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2019</w:t>
            </w:r>
            <w:r w:rsidR="00717FF2">
              <w:rPr>
                <w:rFonts w:ascii="Arial" w:hAnsi="Arial" w:cs="Arial"/>
                <w:sz w:val="24"/>
                <w:szCs w:val="24"/>
              </w:rPr>
              <w:t xml:space="preserve"> год – 0 рублей</w:t>
            </w:r>
            <w:r w:rsidRPr="001E4F09">
              <w:rPr>
                <w:rFonts w:ascii="Arial" w:hAnsi="Arial" w:cs="Arial"/>
                <w:sz w:val="24"/>
                <w:szCs w:val="24"/>
              </w:rPr>
              <w:t>;</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sidR="00717FF2">
              <w:rPr>
                <w:rFonts w:ascii="Arial" w:hAnsi="Arial" w:cs="Arial"/>
                <w:sz w:val="24"/>
                <w:szCs w:val="24"/>
              </w:rPr>
              <w:t xml:space="preserve"> год – 7 700</w:t>
            </w:r>
            <w:r w:rsidRPr="001E4F09">
              <w:rPr>
                <w:rFonts w:ascii="Arial" w:hAnsi="Arial" w:cs="Arial"/>
                <w:sz w:val="24"/>
                <w:szCs w:val="24"/>
              </w:rPr>
              <w:t xml:space="preserve"> рублей;</w:t>
            </w:r>
          </w:p>
          <w:p w:rsidR="00362674"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717FF2" w:rsidRPr="001E4F09"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w:t>
            </w:r>
            <w:r w:rsidR="00717FF2">
              <w:rPr>
                <w:rFonts w:ascii="Arial" w:hAnsi="Arial" w:cs="Arial"/>
                <w:sz w:val="24"/>
                <w:szCs w:val="24"/>
              </w:rPr>
              <w:t>00 000 рублей</w:t>
            </w:r>
            <w:r w:rsidR="00717FF2" w:rsidRPr="001E4F09">
              <w:rPr>
                <w:rFonts w:ascii="Arial" w:hAnsi="Arial" w:cs="Arial"/>
                <w:sz w:val="24"/>
                <w:szCs w:val="24"/>
              </w:rPr>
              <w:t>;</w:t>
            </w:r>
          </w:p>
          <w:p w:rsidR="00717FF2" w:rsidRPr="001E4F09" w:rsidRDefault="00F80CCC"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4</w:t>
            </w:r>
            <w:r w:rsidR="00E73FC2">
              <w:rPr>
                <w:rFonts w:ascii="Arial" w:hAnsi="Arial" w:cs="Arial"/>
                <w:sz w:val="24"/>
                <w:szCs w:val="24"/>
              </w:rPr>
              <w:t>50 000</w:t>
            </w:r>
            <w:r w:rsidR="00717FF2" w:rsidRPr="001E4F09">
              <w:rPr>
                <w:rFonts w:ascii="Arial" w:hAnsi="Arial" w:cs="Arial"/>
                <w:sz w:val="24"/>
                <w:szCs w:val="24"/>
              </w:rPr>
              <w:t xml:space="preserve"> рублей;</w:t>
            </w:r>
          </w:p>
          <w:p w:rsidR="00717FF2"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2024 год </w:t>
            </w:r>
            <w:r w:rsidR="00F80CCC">
              <w:rPr>
                <w:rFonts w:ascii="Arial" w:hAnsi="Arial" w:cs="Arial"/>
                <w:sz w:val="24"/>
                <w:szCs w:val="24"/>
              </w:rPr>
              <w:t>–  100 000</w:t>
            </w:r>
            <w:r w:rsidR="00717FF2" w:rsidRPr="001E4F09">
              <w:rPr>
                <w:rFonts w:ascii="Arial" w:hAnsi="Arial" w:cs="Arial"/>
                <w:sz w:val="24"/>
                <w:szCs w:val="24"/>
              </w:rPr>
              <w:t xml:space="preserve"> рублей</w:t>
            </w:r>
            <w:r w:rsidR="00717FF2">
              <w:rPr>
                <w:rFonts w:ascii="Arial" w:hAnsi="Arial" w:cs="Arial"/>
                <w:sz w:val="24"/>
                <w:szCs w:val="24"/>
              </w:rPr>
              <w:t>.</w:t>
            </w:r>
          </w:p>
          <w:p w:rsidR="00E73FC2"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2025 год – </w:t>
            </w:r>
            <w:r w:rsidR="00F80CCC">
              <w:rPr>
                <w:rFonts w:ascii="Arial" w:hAnsi="Arial" w:cs="Arial"/>
                <w:sz w:val="24"/>
                <w:szCs w:val="24"/>
              </w:rPr>
              <w:t xml:space="preserve">  20 000</w:t>
            </w:r>
            <w:r>
              <w:rPr>
                <w:rFonts w:ascii="Arial" w:hAnsi="Arial" w:cs="Arial"/>
                <w:sz w:val="24"/>
                <w:szCs w:val="24"/>
              </w:rPr>
              <w:t xml:space="preserve"> рублей.</w:t>
            </w:r>
          </w:p>
          <w:p w:rsidR="007932F7" w:rsidRPr="001E4F09" w:rsidRDefault="007932F7"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 20 000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По подпрограмме «Организация и содержание прочих объектов благоустройства» объем финансовых средств из местного бюджета </w:t>
            </w:r>
            <w:r w:rsidR="007932F7">
              <w:rPr>
                <w:rFonts w:ascii="Arial" w:hAnsi="Arial" w:cs="Arial"/>
                <w:sz w:val="24"/>
                <w:szCs w:val="24"/>
              </w:rPr>
              <w:t>составляет  99</w:t>
            </w:r>
            <w:r w:rsidR="00F80CCC">
              <w:rPr>
                <w:rFonts w:ascii="Arial" w:hAnsi="Arial" w:cs="Arial"/>
                <w:sz w:val="24"/>
                <w:szCs w:val="24"/>
              </w:rPr>
              <w:t>8 700</w:t>
            </w:r>
            <w:r w:rsidRPr="001E4F09">
              <w:rPr>
                <w:rFonts w:ascii="Arial" w:hAnsi="Arial" w:cs="Arial"/>
                <w:sz w:val="24"/>
                <w:szCs w:val="24"/>
              </w:rPr>
              <w:t>рублей:</w:t>
            </w:r>
          </w:p>
          <w:p w:rsidR="00AB0C5A" w:rsidRPr="001E4F09" w:rsidRDefault="00362674"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4</w:t>
            </w:r>
            <w:r w:rsidR="00AB0C5A">
              <w:rPr>
                <w:rFonts w:ascii="Arial" w:hAnsi="Arial" w:cs="Arial"/>
                <w:sz w:val="24"/>
                <w:szCs w:val="24"/>
              </w:rPr>
              <w:t>50 000</w:t>
            </w:r>
            <w:r w:rsidR="00AB0C5A" w:rsidRPr="001E4F09">
              <w:rPr>
                <w:rFonts w:ascii="Arial" w:hAnsi="Arial" w:cs="Arial"/>
                <w:sz w:val="24"/>
                <w:szCs w:val="24"/>
              </w:rPr>
              <w:t xml:space="preserve"> рублей;</w:t>
            </w:r>
          </w:p>
          <w:p w:rsidR="00AB0C5A"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2024 год –  100 000</w:t>
            </w:r>
            <w:r w:rsidR="00AB0C5A" w:rsidRPr="001E4F09">
              <w:rPr>
                <w:rFonts w:ascii="Arial" w:hAnsi="Arial" w:cs="Arial"/>
                <w:sz w:val="24"/>
                <w:szCs w:val="24"/>
              </w:rPr>
              <w:t xml:space="preserve"> рублей</w:t>
            </w:r>
            <w:r w:rsidR="00AB0C5A">
              <w:rPr>
                <w:rFonts w:ascii="Arial" w:hAnsi="Arial" w:cs="Arial"/>
                <w:sz w:val="24"/>
                <w:szCs w:val="24"/>
              </w:rPr>
              <w:t>.</w:t>
            </w:r>
          </w:p>
          <w:p w:rsidR="00AB0C5A"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2025 год –  20 0000</w:t>
            </w:r>
            <w:r w:rsidR="00AB0C5A">
              <w:rPr>
                <w:rFonts w:ascii="Arial" w:hAnsi="Arial" w:cs="Arial"/>
                <w:sz w:val="24"/>
                <w:szCs w:val="24"/>
              </w:rPr>
              <w:t xml:space="preserve"> рублей.</w:t>
            </w:r>
          </w:p>
          <w:p w:rsidR="007932F7" w:rsidRPr="001E4F09" w:rsidRDefault="007932F7"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  20 000 рублей</w:t>
            </w:r>
          </w:p>
          <w:p w:rsidR="00717FF2" w:rsidRPr="001E4F09" w:rsidRDefault="00717FF2" w:rsidP="00AB0C5A">
            <w:pPr>
              <w:autoSpaceDE w:val="0"/>
              <w:autoSpaceDN w:val="0"/>
              <w:adjustRightInd w:val="0"/>
              <w:spacing w:after="0" w:line="240" w:lineRule="auto"/>
              <w:jc w:val="both"/>
              <w:rPr>
                <w:rFonts w:ascii="Arial" w:hAnsi="Arial" w:cs="Arial"/>
                <w:sz w:val="24"/>
                <w:szCs w:val="24"/>
              </w:rPr>
            </w:pP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Ожидаемые конечные результаты </w:t>
            </w:r>
            <w:r w:rsidRPr="001E4F09">
              <w:rPr>
                <w:rFonts w:ascii="Arial" w:hAnsi="Arial" w:cs="Arial"/>
                <w:sz w:val="24"/>
                <w:szCs w:val="24"/>
              </w:rPr>
              <w:lastRenderedPageBreak/>
              <w:t>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lastRenderedPageBreak/>
              <w:t>- Единое управление благоустройством муниципального образования.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lastRenderedPageBreak/>
              <w:t>-Определение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-Создание условий для работы и отдыха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-Улучшение состояния территории Романовского сельсовета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Привитие жителям сельсовета любви и уважения к своему поселению, к соблюдению чистоты и порядка на территории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717FF2" w:rsidRDefault="00717FF2" w:rsidP="00362674">
      <w:pPr>
        <w:tabs>
          <w:tab w:val="left" w:pos="1080"/>
        </w:tabs>
        <w:spacing w:after="0" w:line="240" w:lineRule="auto"/>
        <w:ind w:left="360"/>
        <w:jc w:val="center"/>
        <w:rPr>
          <w:rFonts w:ascii="Arial" w:hAnsi="Arial" w:cs="Arial"/>
          <w:b/>
          <w:sz w:val="28"/>
          <w:szCs w:val="28"/>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1. Содержание проблемы и обоснование необходимости ее решения программными мероприятиями</w:t>
      </w:r>
    </w:p>
    <w:p w:rsidR="00817EDE" w:rsidRPr="001E4F09" w:rsidRDefault="00817EDE" w:rsidP="00817EDE">
      <w:pPr>
        <w:shd w:val="clear" w:color="auto" w:fill="F8FAFB"/>
        <w:spacing w:after="0" w:line="240" w:lineRule="auto"/>
        <w:jc w:val="center"/>
        <w:rPr>
          <w:rFonts w:ascii="Arial" w:hAnsi="Arial" w:cs="Arial"/>
          <w:b/>
          <w:bCs/>
          <w:sz w:val="32"/>
          <w:szCs w:val="32"/>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Одной из приоритетных проблем Романовского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 xml:space="preserve">Большие нарекания вызывает санитарное состояние территории Романовского сельсовета. В настоящее время население Романовского сельсовета составляет 745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Романовского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Романовского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17EDE" w:rsidRPr="001E4F09" w:rsidRDefault="00817EDE" w:rsidP="00817EDE">
      <w:pPr>
        <w:pStyle w:val="printj"/>
        <w:spacing w:before="0" w:beforeAutospacing="0" w:after="0" w:afterAutospacing="0"/>
        <w:ind w:firstLine="709"/>
        <w:jc w:val="both"/>
        <w:rPr>
          <w:rFonts w:ascii="Arial" w:hAnsi="Arial" w:cs="Arial"/>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lastRenderedPageBreak/>
        <w:t>Раздел 2. Основные цели и задачи, сроки и этапы реализации, целевые индикаторы и показатели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Романовского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Задачи Программы направлены на повышение уровня благоустройства территорий населенных пунктов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восстановление и реконструкция</w:t>
      </w:r>
      <w:r w:rsidRPr="001E4F09">
        <w:rPr>
          <w:rStyle w:val="apple-converted-space"/>
          <w:rFonts w:ascii="Arial" w:hAnsi="Arial" w:cs="Arial"/>
          <w:sz w:val="24"/>
          <w:szCs w:val="24"/>
        </w:rPr>
        <w:t xml:space="preserve"> </w:t>
      </w:r>
      <w:r w:rsidRPr="001E4F09">
        <w:rPr>
          <w:rFonts w:ascii="Arial" w:hAnsi="Arial" w:cs="Arial"/>
          <w:sz w:val="24"/>
          <w:szCs w:val="24"/>
        </w:rPr>
        <w:t>уличного освещения, установка светильников в населенных пунктах;</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Показатели и целевые индикаторы Программы:</w:t>
      </w:r>
    </w:p>
    <w:p w:rsidR="00817EDE" w:rsidRPr="001E4F09" w:rsidRDefault="00817EDE" w:rsidP="00817EDE">
      <w:pPr>
        <w:pStyle w:val="ConsPlusCell"/>
        <w:ind w:firstLine="709"/>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17EDE" w:rsidRPr="001E4F09" w:rsidRDefault="00817EDE" w:rsidP="00817EDE">
      <w:pPr>
        <w:pStyle w:val="ConsPlusCell"/>
        <w:ind w:firstLine="709"/>
        <w:jc w:val="both"/>
        <w:rPr>
          <w:sz w:val="24"/>
          <w:szCs w:val="24"/>
        </w:rPr>
      </w:pPr>
      <w:r w:rsidRPr="001E4F09">
        <w:rPr>
          <w:sz w:val="24"/>
          <w:szCs w:val="24"/>
        </w:rPr>
        <w:t>- ликвидация стихийных свалок;</w:t>
      </w:r>
    </w:p>
    <w:p w:rsidR="00817EDE" w:rsidRPr="001E4F09" w:rsidRDefault="00817EDE" w:rsidP="00817EDE">
      <w:pPr>
        <w:pStyle w:val="ConsPlusCell"/>
        <w:ind w:firstLine="709"/>
        <w:jc w:val="both"/>
        <w:rPr>
          <w:bCs/>
          <w:sz w:val="24"/>
          <w:szCs w:val="24"/>
        </w:rPr>
      </w:pPr>
      <w:r w:rsidRPr="001E4F09">
        <w:rPr>
          <w:sz w:val="24"/>
          <w:szCs w:val="24"/>
        </w:rPr>
        <w:t>- удаление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Сроки р</w:t>
      </w:r>
      <w:r w:rsidR="00CA1BC7">
        <w:rPr>
          <w:rFonts w:ascii="Arial" w:hAnsi="Arial" w:cs="Arial"/>
          <w:sz w:val="24"/>
          <w:szCs w:val="24"/>
        </w:rPr>
        <w:t>еализации П</w:t>
      </w:r>
      <w:r w:rsidR="00AB0C5A">
        <w:rPr>
          <w:rFonts w:ascii="Arial" w:hAnsi="Arial" w:cs="Arial"/>
          <w:sz w:val="24"/>
          <w:szCs w:val="24"/>
        </w:rPr>
        <w:t>рограммы. 2019 – 2025</w:t>
      </w:r>
      <w:r w:rsidRPr="001E4F09">
        <w:rPr>
          <w:rFonts w:ascii="Arial" w:hAnsi="Arial" w:cs="Arial"/>
          <w:sz w:val="24"/>
          <w:szCs w:val="24"/>
        </w:rPr>
        <w:t xml:space="preserve"> годы, в один этап.</w:t>
      </w:r>
    </w:p>
    <w:p w:rsidR="00817EDE" w:rsidRPr="001E4F09" w:rsidRDefault="00817EDE" w:rsidP="00817EDE">
      <w:pPr>
        <w:spacing w:after="0" w:line="240" w:lineRule="auto"/>
        <w:jc w:val="both"/>
        <w:rPr>
          <w:rFonts w:ascii="Arial" w:hAnsi="Arial" w:cs="Arial"/>
          <w:sz w:val="24"/>
          <w:szCs w:val="24"/>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3. Система программных мероприятий, ресурсное обеспечение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Программы предлагается регулярно проводить следующие мероприятия:</w:t>
      </w:r>
    </w:p>
    <w:p w:rsidR="00DF6DC9" w:rsidRDefault="00DF6DC9" w:rsidP="00817EDE">
      <w:pPr>
        <w:spacing w:after="0" w:line="240" w:lineRule="auto"/>
        <w:ind w:firstLine="709"/>
        <w:jc w:val="both"/>
        <w:rPr>
          <w:rFonts w:ascii="Arial" w:hAnsi="Arial" w:cs="Arial"/>
          <w:sz w:val="24"/>
          <w:szCs w:val="24"/>
        </w:rPr>
      </w:pPr>
      <w:r>
        <w:rPr>
          <w:rFonts w:ascii="Arial" w:hAnsi="Arial" w:cs="Arial"/>
          <w:sz w:val="24"/>
          <w:szCs w:val="24"/>
        </w:rPr>
        <w:t>-</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r w:rsidR="00046701">
        <w:rPr>
          <w:rFonts w:ascii="Arial" w:hAnsi="Arial" w:cs="Arial"/>
          <w:sz w:val="24"/>
          <w:szCs w:val="24"/>
        </w:rPr>
        <w:t>;</w:t>
      </w:r>
    </w:p>
    <w:p w:rsidR="00046701" w:rsidRPr="001E4F09" w:rsidRDefault="00046701" w:rsidP="00817EDE">
      <w:pPr>
        <w:spacing w:after="0" w:line="240" w:lineRule="auto"/>
        <w:ind w:firstLine="709"/>
        <w:jc w:val="both"/>
        <w:rPr>
          <w:rFonts w:ascii="Arial" w:hAnsi="Arial" w:cs="Arial"/>
          <w:sz w:val="24"/>
          <w:szCs w:val="24"/>
        </w:rPr>
      </w:pPr>
      <w:r>
        <w:rPr>
          <w:rFonts w:ascii="Arial" w:hAnsi="Arial" w:cs="Arial"/>
          <w:sz w:val="24"/>
          <w:szCs w:val="24"/>
        </w:rPr>
        <w:t xml:space="preserve">   -б</w:t>
      </w:r>
      <w:r w:rsidRPr="00046701">
        <w:rPr>
          <w:rFonts w:ascii="Arial" w:hAnsi="Arial" w:cs="Arial"/>
          <w:sz w:val="24"/>
          <w:szCs w:val="24"/>
        </w:rPr>
        <w:t>лагоустройство кладбищ</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содержанию и реконструкции объектов освещения;</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Романовского сельсовета;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lastRenderedPageBreak/>
        <w:t>- мероприятия по удалению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xml:space="preserve">Общий объем финансирования Программы </w:t>
      </w:r>
      <w:r w:rsidR="00CA1BC7" w:rsidRPr="001E4F09">
        <w:rPr>
          <w:rFonts w:ascii="Arial" w:hAnsi="Arial" w:cs="Arial"/>
          <w:sz w:val="24"/>
          <w:szCs w:val="24"/>
        </w:rPr>
        <w:t>составляет</w:t>
      </w:r>
      <w:r w:rsidR="00AB0C5A">
        <w:rPr>
          <w:rFonts w:ascii="Arial" w:hAnsi="Arial" w:cs="Arial"/>
          <w:sz w:val="24"/>
          <w:szCs w:val="24"/>
        </w:rPr>
        <w:t xml:space="preserve"> 1345 729</w:t>
      </w:r>
      <w:r w:rsidR="00CA1BC7" w:rsidRPr="00CA1BC7">
        <w:rPr>
          <w:rFonts w:ascii="Arial" w:hAnsi="Arial" w:cs="Arial"/>
          <w:sz w:val="24"/>
          <w:szCs w:val="24"/>
        </w:rPr>
        <w:t xml:space="preserve"> рублей</w:t>
      </w:r>
      <w:r w:rsidR="00CA1BC7">
        <w:rPr>
          <w:rFonts w:ascii="Arial" w:hAnsi="Arial" w:cs="Arial"/>
          <w:sz w:val="24"/>
          <w:szCs w:val="24"/>
        </w:rPr>
        <w:t xml:space="preserve"> </w:t>
      </w:r>
      <w:r w:rsidRPr="001E4F09">
        <w:rPr>
          <w:rFonts w:ascii="Arial" w:hAnsi="Arial" w:cs="Arial"/>
          <w:sz w:val="24"/>
          <w:szCs w:val="24"/>
        </w:rPr>
        <w:t xml:space="preserve"> (Приложение № 1).</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4. Нормативное обеспечение</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Романовского сельсовета.</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5. Механизм реализации Программы, включая организацию управления Программой и контроль над ходом ее реализации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Управление реализацией Программы осуществляет муниципальный заказчик Программы - Администрация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Муниципальным Заказчиком Программы выполняются следующие основные задачи: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экономический анализ эффективности программных проектов и мероприятий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Контроль за реализацией Программы осуществляется Администрацией Романовского сельсовета</w:t>
      </w:r>
      <w:r w:rsidR="00CA1BC7">
        <w:rPr>
          <w:rFonts w:ascii="Arial" w:hAnsi="Arial" w:cs="Arial"/>
          <w:sz w:val="24"/>
          <w:szCs w:val="24"/>
        </w:rPr>
        <w:t xml:space="preserve"> Хомутовского района </w:t>
      </w:r>
      <w:r w:rsidRPr="001E4F09">
        <w:rPr>
          <w:rFonts w:ascii="Arial" w:hAnsi="Arial" w:cs="Arial"/>
          <w:sz w:val="24"/>
          <w:szCs w:val="24"/>
        </w:rPr>
        <w:t>.</w:t>
      </w:r>
    </w:p>
    <w:p w:rsidR="00817EDE" w:rsidRDefault="00817EDE" w:rsidP="00817EDE">
      <w:pPr>
        <w:shd w:val="clear" w:color="auto" w:fill="F8FAFB"/>
        <w:spacing w:after="0" w:line="240" w:lineRule="auto"/>
        <w:ind w:firstLine="709"/>
        <w:jc w:val="both"/>
        <w:rPr>
          <w:rFonts w:ascii="Arial" w:hAnsi="Arial" w:cs="Arial"/>
          <w:bCs/>
          <w:iCs/>
          <w:sz w:val="24"/>
          <w:szCs w:val="24"/>
        </w:rPr>
      </w:pPr>
      <w:r w:rsidRPr="001E4F09">
        <w:rPr>
          <w:rFonts w:ascii="Arial" w:hAnsi="Arial" w:cs="Arial"/>
          <w:bCs/>
          <w:iCs/>
          <w:sz w:val="24"/>
          <w:szCs w:val="24"/>
        </w:rPr>
        <w:t>Исполнитель Программы – Администрация Романовского сельсовета</w:t>
      </w:r>
      <w:r w:rsidR="00CA1BC7">
        <w:rPr>
          <w:rFonts w:ascii="Arial" w:hAnsi="Arial" w:cs="Arial"/>
          <w:bCs/>
          <w:iCs/>
          <w:sz w:val="24"/>
          <w:szCs w:val="24"/>
        </w:rPr>
        <w:t xml:space="preserve"> Хомутовского района </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Pr>
          <w:rFonts w:ascii="Arial" w:hAnsi="Arial" w:cs="Arial"/>
          <w:b/>
          <w:sz w:val="32"/>
          <w:szCs w:val="32"/>
        </w:rPr>
        <w:t xml:space="preserve">6. </w:t>
      </w:r>
      <w:r w:rsidRPr="000C4C9D">
        <w:rPr>
          <w:rFonts w:ascii="Arial" w:hAnsi="Arial" w:cs="Arial"/>
          <w:b/>
          <w:sz w:val="32"/>
          <w:szCs w:val="32"/>
        </w:rPr>
        <w:t>Методика оценки эффективности</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sidRPr="000C4C9D">
        <w:rPr>
          <w:rFonts w:ascii="Arial" w:hAnsi="Arial" w:cs="Arial"/>
          <w:b/>
          <w:sz w:val="32"/>
          <w:szCs w:val="32"/>
        </w:rPr>
        <w:t>Реализации муниципальной программы «Благоустройство территории Романовского сельсовета Хомутовского района «</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1. Оценка эффективности реализации Муниципальной программы " Благоустройство территории  Романовского сельсовета Хомутовского района Курской области». (далее - программа) осуществляется по годам в течение всего срока реализации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lastRenderedPageBreak/>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КЦИ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ЦИП</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где КЦИ  - степень достижения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ЦИФ  (ЦИП ) - фактическое (плановое) значение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КЦИ  должно быть больше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i  КБЗi = ------,БЗП</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КБЗ  - степень соответствия бюджетных затрат i-го мероприятия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CA1BC7"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(БЗП ) - фактическое (плановое, прогнозное) значение бюджетных затр</w:t>
      </w:r>
      <w:r w:rsidR="00CA1BC7">
        <w:rPr>
          <w:rFonts w:ascii="Arial" w:hAnsi="Arial" w:cs="Arial"/>
          <w:sz w:val="24"/>
          <w:szCs w:val="24"/>
        </w:rPr>
        <w:t>ат i-го мероприятия прогр</w:t>
      </w:r>
    </w:p>
    <w:p w:rsidR="00817EDE" w:rsidRPr="000C4C9D"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КБЗ  должно быть меньше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ЭП  = ------; ЭФ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i    ЦИП       i    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ЭП  (ЭФ ) - плановая   (фактическая)   отдача   бюджетных  средств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 ) - плановый   (фактический)   расход    бюджетных   средств на i-е мероприятие программы;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ЦИП  (ЦИФ ) - плановое   (фактическое)  значение  целевого  индикатора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ЭФ  не должно превышать значения показателя ЭП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F53776" w:rsidRDefault="00817EDE" w:rsidP="00817EDE">
      <w:pPr>
        <w:spacing w:after="0" w:line="240" w:lineRule="auto"/>
        <w:jc w:val="center"/>
        <w:rPr>
          <w:rFonts w:ascii="Arial" w:hAnsi="Arial" w:cs="Arial"/>
          <w:b/>
          <w:sz w:val="32"/>
          <w:szCs w:val="32"/>
        </w:rPr>
      </w:pPr>
      <w:r>
        <w:rPr>
          <w:rFonts w:ascii="Arial" w:hAnsi="Arial" w:cs="Arial"/>
          <w:b/>
          <w:sz w:val="32"/>
          <w:szCs w:val="32"/>
        </w:rPr>
        <w:t>Раздел 7</w:t>
      </w:r>
      <w:r w:rsidRPr="00F53776">
        <w:rPr>
          <w:rFonts w:ascii="Arial" w:hAnsi="Arial" w:cs="Arial"/>
          <w:b/>
          <w:sz w:val="32"/>
          <w:szCs w:val="32"/>
        </w:rPr>
        <w:t>. Оценка эффективности социально-экономических и экологических последствий от реализации Программы</w:t>
      </w:r>
    </w:p>
    <w:p w:rsidR="00817EDE" w:rsidRPr="001E4F09" w:rsidRDefault="00817EDE" w:rsidP="00817EDE">
      <w:pPr>
        <w:spacing w:after="0" w:line="240" w:lineRule="auto"/>
        <w:jc w:val="center"/>
        <w:rPr>
          <w:rFonts w:ascii="Arial" w:hAnsi="Arial" w:cs="Arial"/>
          <w:b/>
          <w:sz w:val="24"/>
          <w:szCs w:val="24"/>
        </w:rPr>
      </w:pPr>
    </w:p>
    <w:p w:rsidR="00817EDE" w:rsidRPr="001E4F09" w:rsidRDefault="00817EDE" w:rsidP="00817EDE">
      <w:pPr>
        <w:shd w:val="clear" w:color="auto" w:fill="F8FAFB"/>
        <w:spacing w:after="0" w:line="240" w:lineRule="auto"/>
        <w:ind w:firstLine="708"/>
        <w:jc w:val="both"/>
        <w:rPr>
          <w:rFonts w:ascii="Arial" w:hAnsi="Arial" w:cs="Arial"/>
          <w:sz w:val="24"/>
          <w:szCs w:val="24"/>
        </w:rPr>
      </w:pPr>
      <w:r w:rsidRPr="001E4F0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17EDE" w:rsidRPr="001E4F09" w:rsidRDefault="00817EDE" w:rsidP="00CA1BC7">
      <w:pPr>
        <w:spacing w:after="0"/>
        <w:ind w:firstLine="708"/>
        <w:rPr>
          <w:rFonts w:ascii="Arial" w:hAnsi="Arial" w:cs="Arial"/>
          <w:sz w:val="24"/>
          <w:szCs w:val="24"/>
        </w:rPr>
      </w:pPr>
      <w:r w:rsidRPr="001E4F0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w:t>
      </w:r>
      <w:r w:rsidR="00CA1BC7">
        <w:rPr>
          <w:rFonts w:ascii="Arial" w:hAnsi="Arial" w:cs="Arial"/>
          <w:sz w:val="24"/>
          <w:szCs w:val="24"/>
        </w:rPr>
        <w:t xml:space="preserve"> </w:t>
      </w:r>
    </w:p>
    <w:p w:rsidR="00817EDE" w:rsidRPr="001E4F09" w:rsidRDefault="00817EDE" w:rsidP="00CA1BC7">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CA1BC7">
        <w:rPr>
          <w:rFonts w:ascii="Arial" w:hAnsi="Arial" w:cs="Arial"/>
          <w:sz w:val="24"/>
          <w:szCs w:val="24"/>
        </w:rPr>
        <w:t>24</w:t>
      </w:r>
      <w:r w:rsidRPr="001E4F09">
        <w:rPr>
          <w:rFonts w:ascii="Arial" w:hAnsi="Arial" w:cs="Arial"/>
          <w:sz w:val="24"/>
          <w:szCs w:val="24"/>
        </w:rPr>
        <w:t xml:space="preserve"> году по сравнению с 2019 годом:</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lastRenderedPageBreak/>
        <w:t>- ликвидация стихийных свалок;</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xml:space="preserve">- удаление сухостойных, больных и аварийных деревьев. </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Эффективность </w:t>
      </w:r>
      <w:bookmarkStart w:id="0" w:name="YANDEX_112"/>
      <w:bookmarkEnd w:id="0"/>
      <w:r w:rsidRPr="001E4F09">
        <w:rPr>
          <w:rFonts w:ascii="Arial" w:hAnsi="Arial" w:cs="Arial"/>
          <w:bCs/>
          <w:sz w:val="24"/>
          <w:szCs w:val="24"/>
        </w:rPr>
        <w:t>программы оценивается также по следующим показателям:</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 процент соответствия объектов внешнего </w:t>
      </w:r>
      <w:bookmarkStart w:id="1" w:name="YANDEX_113"/>
      <w:bookmarkEnd w:id="1"/>
      <w:r w:rsidRPr="001E4F09">
        <w:rPr>
          <w:rFonts w:ascii="Arial" w:hAnsi="Arial" w:cs="Arial"/>
          <w:bCs/>
          <w:sz w:val="24"/>
          <w:szCs w:val="24"/>
        </w:rPr>
        <w:t>благоустройства (озеленения, наружного освещения) ГОСТу;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населения </w:t>
      </w:r>
      <w:bookmarkStart w:id="2" w:name="YANDEX_114"/>
      <w:bookmarkEnd w:id="2"/>
      <w:r w:rsidRPr="001E4F09">
        <w:rPr>
          <w:rFonts w:ascii="Arial" w:hAnsi="Arial" w:cs="Arial"/>
          <w:bCs/>
          <w:sz w:val="24"/>
          <w:szCs w:val="24"/>
        </w:rPr>
        <w:t xml:space="preserve">муниципального образования к работам </w:t>
      </w:r>
      <w:bookmarkStart w:id="3" w:name="YANDEX_115"/>
      <w:bookmarkEnd w:id="3"/>
      <w:r w:rsidRPr="001E4F09">
        <w:rPr>
          <w:rFonts w:ascii="Arial" w:hAnsi="Arial" w:cs="Arial"/>
          <w:bCs/>
          <w:sz w:val="24"/>
          <w:szCs w:val="24"/>
        </w:rPr>
        <w:t xml:space="preserve">по </w:t>
      </w:r>
      <w:bookmarkStart w:id="4" w:name="YANDEX_116"/>
      <w:bookmarkEnd w:id="4"/>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предприятий и организаций к работам </w:t>
      </w:r>
      <w:bookmarkStart w:id="5" w:name="YANDEX_117"/>
      <w:bookmarkEnd w:id="5"/>
      <w:r w:rsidRPr="001E4F09">
        <w:rPr>
          <w:rFonts w:ascii="Arial" w:hAnsi="Arial" w:cs="Arial"/>
          <w:bCs/>
          <w:sz w:val="24"/>
          <w:szCs w:val="24"/>
        </w:rPr>
        <w:t xml:space="preserve">по </w:t>
      </w:r>
      <w:bookmarkStart w:id="6" w:name="YANDEX_118"/>
      <w:bookmarkEnd w:id="6"/>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уровень благоустроенности </w:t>
      </w:r>
      <w:bookmarkStart w:id="7" w:name="YANDEX_119"/>
      <w:bookmarkEnd w:id="7"/>
      <w:r w:rsidRPr="001E4F0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817EDE" w:rsidRPr="001E4F09" w:rsidRDefault="00817EDE" w:rsidP="00817EDE">
      <w:pPr>
        <w:widowControl w:val="0"/>
        <w:autoSpaceDE w:val="0"/>
        <w:autoSpaceDN w:val="0"/>
        <w:adjustRightInd w:val="0"/>
        <w:spacing w:after="0" w:line="240" w:lineRule="auto"/>
        <w:ind w:firstLine="709"/>
        <w:jc w:val="both"/>
        <w:rPr>
          <w:rFonts w:ascii="Arial" w:hAnsi="Arial" w:cs="Arial"/>
          <w:sz w:val="24"/>
          <w:szCs w:val="24"/>
        </w:rPr>
      </w:pPr>
      <w:r w:rsidRPr="001E4F0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817EDE" w:rsidRPr="001E4F09" w:rsidRDefault="00817EDE" w:rsidP="00817EDE">
      <w:pPr>
        <w:tabs>
          <w:tab w:val="left" w:pos="1080"/>
        </w:tabs>
        <w:spacing w:after="0" w:line="240" w:lineRule="auto"/>
        <w:rPr>
          <w:rFonts w:ascii="Arial" w:hAnsi="Arial" w:cs="Arial"/>
          <w:sz w:val="24"/>
          <w:szCs w:val="24"/>
        </w:rPr>
      </w:pPr>
    </w:p>
    <w:p w:rsidR="00717FF2" w:rsidRDefault="00CA1BC7" w:rsidP="00362674">
      <w:pPr>
        <w:tabs>
          <w:tab w:val="left" w:pos="1080"/>
        </w:tabs>
        <w:spacing w:after="0" w:line="240" w:lineRule="auto"/>
        <w:ind w:left="360"/>
        <w:jc w:val="center"/>
        <w:rPr>
          <w:rFonts w:ascii="Arial" w:hAnsi="Arial" w:cs="Arial"/>
          <w:b/>
          <w:sz w:val="28"/>
          <w:szCs w:val="28"/>
        </w:rPr>
      </w:pPr>
      <w:r w:rsidRPr="00CA1BC7">
        <w:rPr>
          <w:rFonts w:ascii="Arial" w:hAnsi="Arial" w:cs="Arial"/>
          <w:b/>
          <w:sz w:val="28"/>
          <w:szCs w:val="28"/>
        </w:rPr>
        <w:t>Подпрограмма «Организация и содержание прочих объектов благоустройства» муниципальной программы «Муниципальная программа благоустройства территории Романовского сельсовета Хомутовского района Курской области»</w:t>
      </w:r>
    </w:p>
    <w:p w:rsidR="00717FF2" w:rsidRDefault="00717FF2" w:rsidP="00362674">
      <w:pPr>
        <w:tabs>
          <w:tab w:val="left" w:pos="1080"/>
        </w:tabs>
        <w:spacing w:after="0" w:line="240" w:lineRule="auto"/>
        <w:ind w:left="360"/>
        <w:jc w:val="center"/>
        <w:rPr>
          <w:rFonts w:ascii="Arial" w:hAnsi="Arial" w:cs="Arial"/>
          <w:b/>
          <w:sz w:val="28"/>
          <w:szCs w:val="28"/>
        </w:rPr>
      </w:pPr>
    </w:p>
    <w:p w:rsidR="00362674" w:rsidRPr="00F53776" w:rsidRDefault="00362674" w:rsidP="00362674">
      <w:pPr>
        <w:tabs>
          <w:tab w:val="left" w:pos="1080"/>
        </w:tabs>
        <w:spacing w:after="0" w:line="240" w:lineRule="auto"/>
        <w:ind w:left="360"/>
        <w:jc w:val="center"/>
        <w:rPr>
          <w:rFonts w:ascii="Arial" w:hAnsi="Arial" w:cs="Arial"/>
          <w:b/>
          <w:sz w:val="28"/>
          <w:szCs w:val="28"/>
        </w:rPr>
      </w:pPr>
      <w:r w:rsidRPr="00F53776">
        <w:rPr>
          <w:rFonts w:ascii="Arial" w:hAnsi="Arial" w:cs="Arial"/>
          <w:b/>
          <w:sz w:val="28"/>
          <w:szCs w:val="28"/>
        </w:rPr>
        <w:t>Паспорт</w:t>
      </w:r>
    </w:p>
    <w:p w:rsidR="00362674" w:rsidRPr="00F53776" w:rsidRDefault="007A2707" w:rsidP="00362674">
      <w:pPr>
        <w:tabs>
          <w:tab w:val="left" w:pos="1080"/>
        </w:tabs>
        <w:spacing w:after="0" w:line="240" w:lineRule="auto"/>
        <w:ind w:left="360"/>
        <w:jc w:val="center"/>
        <w:rPr>
          <w:rFonts w:ascii="Arial" w:hAnsi="Arial" w:cs="Arial"/>
          <w:b/>
          <w:sz w:val="28"/>
          <w:szCs w:val="28"/>
        </w:rPr>
      </w:pPr>
      <w:r>
        <w:rPr>
          <w:rFonts w:ascii="Arial" w:hAnsi="Arial" w:cs="Arial"/>
          <w:b/>
          <w:sz w:val="28"/>
          <w:szCs w:val="28"/>
        </w:rPr>
        <w:t xml:space="preserve">Подпрограммы </w:t>
      </w:r>
      <w:r w:rsidR="00FE03E2">
        <w:rPr>
          <w:rFonts w:ascii="Arial" w:hAnsi="Arial" w:cs="Arial"/>
          <w:b/>
          <w:sz w:val="28"/>
          <w:szCs w:val="28"/>
        </w:rPr>
        <w:t>«</w:t>
      </w:r>
      <w:r w:rsidR="00362674" w:rsidRPr="00F53776">
        <w:rPr>
          <w:rFonts w:ascii="Arial" w:hAnsi="Arial" w:cs="Arial"/>
          <w:b/>
          <w:sz w:val="28"/>
          <w:szCs w:val="28"/>
        </w:rPr>
        <w:t>Организация и содержание прочих объектов благоустройства</w:t>
      </w:r>
      <w:r w:rsidR="00FE03E2">
        <w:rPr>
          <w:rFonts w:ascii="Arial" w:hAnsi="Arial" w:cs="Arial"/>
          <w:b/>
          <w:sz w:val="28"/>
          <w:szCs w:val="28"/>
        </w:rPr>
        <w:t>»</w:t>
      </w:r>
      <w:r w:rsidR="00362674" w:rsidRPr="00F53776">
        <w:rPr>
          <w:rFonts w:ascii="Arial" w:hAnsi="Arial" w:cs="Arial"/>
          <w:b/>
          <w:sz w:val="28"/>
          <w:szCs w:val="28"/>
        </w:rPr>
        <w:t xml:space="preserve"> </w:t>
      </w:r>
      <w:r w:rsidR="00CA1BC7">
        <w:rPr>
          <w:rFonts w:ascii="Arial" w:hAnsi="Arial" w:cs="Arial"/>
          <w:b/>
          <w:sz w:val="28"/>
          <w:szCs w:val="28"/>
        </w:rPr>
        <w:t xml:space="preserve"> </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ind w:firstLine="392"/>
              <w:jc w:val="both"/>
              <w:rPr>
                <w:rFonts w:ascii="Arial" w:hAnsi="Arial" w:cs="Arial"/>
                <w:sz w:val="24"/>
                <w:szCs w:val="24"/>
              </w:rPr>
            </w:pPr>
            <w:r w:rsidRPr="001E4F09">
              <w:rPr>
                <w:rFonts w:ascii="Arial" w:hAnsi="Arial" w:cs="Arial"/>
                <w:sz w:val="24"/>
                <w:szCs w:val="24"/>
              </w:rPr>
              <w:t>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lastRenderedPageBreak/>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уровень благоустроенности муниципального образования;</w:t>
            </w:r>
          </w:p>
          <w:p w:rsidR="00362674" w:rsidRPr="001E4F09" w:rsidRDefault="00362674" w:rsidP="00046701">
            <w:pPr>
              <w:pStyle w:val="ConsPlusCell"/>
              <w:spacing w:line="276" w:lineRule="auto"/>
              <w:ind w:firstLine="392"/>
              <w:jc w:val="both"/>
              <w:rPr>
                <w:sz w:val="24"/>
                <w:szCs w:val="24"/>
              </w:rPr>
            </w:pPr>
            <w:r w:rsidRPr="001E4F09">
              <w:rPr>
                <w:sz w:val="24"/>
                <w:szCs w:val="24"/>
              </w:rPr>
              <w:t xml:space="preserve"> - ликвидация стихийных свалок;</w:t>
            </w:r>
          </w:p>
          <w:p w:rsidR="00362674" w:rsidRPr="001E4F09" w:rsidRDefault="00362674" w:rsidP="00046701">
            <w:pPr>
              <w:spacing w:after="0" w:line="240" w:lineRule="auto"/>
              <w:ind w:firstLine="392"/>
              <w:jc w:val="both"/>
              <w:rPr>
                <w:rFonts w:ascii="Arial" w:hAnsi="Arial" w:cs="Arial"/>
                <w:bCs/>
                <w:sz w:val="24"/>
                <w:szCs w:val="24"/>
              </w:rPr>
            </w:pPr>
            <w:r w:rsidRPr="001E4F09">
              <w:rPr>
                <w:rFonts w:ascii="Arial" w:hAnsi="Arial" w:cs="Arial"/>
                <w:sz w:val="24"/>
                <w:szCs w:val="24"/>
              </w:rPr>
              <w:t>- удаление сухостойных, больных и аварийных деревьев.</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AB0C5A" w:rsidP="00046701">
            <w:pPr>
              <w:spacing w:after="0" w:line="240" w:lineRule="auto"/>
              <w:jc w:val="both"/>
              <w:rPr>
                <w:rFonts w:ascii="Arial" w:hAnsi="Arial" w:cs="Arial"/>
                <w:sz w:val="24"/>
                <w:szCs w:val="24"/>
              </w:rPr>
            </w:pPr>
            <w:r>
              <w:rPr>
                <w:rFonts w:ascii="Arial" w:hAnsi="Arial" w:cs="Arial"/>
                <w:sz w:val="24"/>
                <w:szCs w:val="24"/>
              </w:rPr>
              <w:t>2019 – 2025</w:t>
            </w:r>
            <w:r w:rsidR="00362674" w:rsidRPr="001E4F09">
              <w:rPr>
                <w:rFonts w:ascii="Arial" w:hAnsi="Arial" w:cs="Arial"/>
                <w:sz w:val="24"/>
                <w:szCs w:val="24"/>
              </w:rPr>
              <w:t xml:space="preserve"> годы, в один этап</w:t>
            </w:r>
          </w:p>
        </w:tc>
      </w:tr>
      <w:tr w:rsidR="00362674" w:rsidRPr="001E4F09" w:rsidTr="00046701">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По подпрограмме «Организация и содержание прочих объектов благоустройства» объем финансовых средств и</w:t>
            </w:r>
            <w:r w:rsidR="00717FF2">
              <w:rPr>
                <w:rFonts w:ascii="Arial" w:hAnsi="Arial" w:cs="Arial"/>
                <w:sz w:val="24"/>
                <w:szCs w:val="24"/>
              </w:rPr>
              <w:t>з мес</w:t>
            </w:r>
            <w:r w:rsidR="00AB0C5A">
              <w:rPr>
                <w:rFonts w:ascii="Arial" w:hAnsi="Arial" w:cs="Arial"/>
                <w:sz w:val="24"/>
                <w:szCs w:val="24"/>
              </w:rPr>
              <w:t>т</w:t>
            </w:r>
            <w:r w:rsidR="007932F7">
              <w:rPr>
                <w:rFonts w:ascii="Arial" w:hAnsi="Arial" w:cs="Arial"/>
                <w:sz w:val="24"/>
                <w:szCs w:val="24"/>
              </w:rPr>
              <w:t>ного бюджета составляет 99</w:t>
            </w:r>
            <w:r w:rsidR="00F80CCC">
              <w:rPr>
                <w:rFonts w:ascii="Arial" w:hAnsi="Arial" w:cs="Arial"/>
                <w:sz w:val="24"/>
                <w:szCs w:val="24"/>
              </w:rPr>
              <w:t>8 700</w:t>
            </w:r>
            <w:r w:rsidRPr="001E4F09">
              <w:rPr>
                <w:rFonts w:ascii="Arial" w:hAnsi="Arial" w:cs="Arial"/>
                <w:sz w:val="24"/>
                <w:szCs w:val="24"/>
              </w:rPr>
              <w:t xml:space="preserve"> рублей:</w:t>
            </w:r>
          </w:p>
          <w:p w:rsidR="00AB0C5A" w:rsidRPr="001E4F09" w:rsidRDefault="00717FF2"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2023 год – </w:t>
            </w:r>
            <w:r w:rsidR="00F80CCC">
              <w:rPr>
                <w:rFonts w:ascii="Arial" w:hAnsi="Arial" w:cs="Arial"/>
                <w:sz w:val="24"/>
                <w:szCs w:val="24"/>
              </w:rPr>
              <w:t>4</w:t>
            </w:r>
            <w:r>
              <w:rPr>
                <w:rFonts w:ascii="Arial" w:hAnsi="Arial" w:cs="Arial"/>
                <w:sz w:val="24"/>
                <w:szCs w:val="24"/>
              </w:rPr>
              <w:t>50 000</w:t>
            </w:r>
            <w:r w:rsidRPr="001E4F09">
              <w:rPr>
                <w:rFonts w:ascii="Arial" w:hAnsi="Arial" w:cs="Arial"/>
                <w:sz w:val="24"/>
                <w:szCs w:val="24"/>
              </w:rPr>
              <w:t xml:space="preserve"> рублей;</w:t>
            </w:r>
          </w:p>
          <w:p w:rsidR="00AB0C5A"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2024 год – 100 00</w:t>
            </w:r>
            <w:r w:rsidR="00AB0C5A" w:rsidRPr="001E4F09">
              <w:rPr>
                <w:rFonts w:ascii="Arial" w:hAnsi="Arial" w:cs="Arial"/>
                <w:sz w:val="24"/>
                <w:szCs w:val="24"/>
              </w:rPr>
              <w:t xml:space="preserve"> рублей</w:t>
            </w:r>
            <w:r w:rsidR="00AB0C5A">
              <w:rPr>
                <w:rFonts w:ascii="Arial" w:hAnsi="Arial" w:cs="Arial"/>
                <w:sz w:val="24"/>
                <w:szCs w:val="24"/>
              </w:rPr>
              <w:t>.</w:t>
            </w:r>
          </w:p>
          <w:p w:rsidR="00AB0C5A"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2025 год –  20 000</w:t>
            </w:r>
            <w:r w:rsidR="007932F7">
              <w:rPr>
                <w:rFonts w:ascii="Arial" w:hAnsi="Arial" w:cs="Arial"/>
                <w:sz w:val="24"/>
                <w:szCs w:val="24"/>
              </w:rPr>
              <w:t xml:space="preserve"> рублей</w:t>
            </w:r>
          </w:p>
          <w:p w:rsidR="007932F7" w:rsidRPr="001E4F09" w:rsidRDefault="007932F7"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-20 000 рублей.</w:t>
            </w:r>
          </w:p>
          <w:p w:rsidR="00362674" w:rsidRPr="001E4F09" w:rsidRDefault="00AB0C5A"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717FF2">
              <w:rPr>
                <w:rFonts w:ascii="Arial" w:hAnsi="Arial" w:cs="Arial"/>
                <w:sz w:val="24"/>
                <w:szCs w:val="24"/>
              </w:rPr>
              <w:t>.</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единое управление комплексным благоустройством муниципального образования;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создание условий для работы и отдыха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-улучшение состояния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362674" w:rsidRPr="001E4F09" w:rsidRDefault="00362674" w:rsidP="00362674">
      <w:pPr>
        <w:shd w:val="clear" w:color="auto" w:fill="F8FAFB"/>
        <w:spacing w:after="0" w:line="330" w:lineRule="atLeast"/>
        <w:jc w:val="center"/>
        <w:rPr>
          <w:rFonts w:ascii="Arial" w:hAnsi="Arial" w:cs="Arial"/>
          <w:b/>
          <w:bCs/>
          <w:sz w:val="24"/>
          <w:szCs w:val="24"/>
        </w:rPr>
      </w:pPr>
    </w:p>
    <w:p w:rsidR="00CA1BC7" w:rsidRPr="00F53776"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1. Содержание проблемы</w:t>
      </w:r>
    </w:p>
    <w:p w:rsidR="00CA1BC7" w:rsidRPr="001E4F09" w:rsidRDefault="00CA1BC7" w:rsidP="00CA1BC7">
      <w:pPr>
        <w:shd w:val="clear" w:color="auto" w:fill="F8FAFB"/>
        <w:spacing w:after="0" w:line="240" w:lineRule="auto"/>
        <w:jc w:val="center"/>
        <w:rPr>
          <w:rFonts w:ascii="Arial" w:hAnsi="Arial" w:cs="Arial"/>
          <w:b/>
          <w:bCs/>
          <w:sz w:val="24"/>
          <w:szCs w:val="24"/>
        </w:rPr>
      </w:pP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CA1BC7" w:rsidRPr="001E4F09" w:rsidRDefault="00CA1BC7" w:rsidP="00CA1BC7">
      <w:pPr>
        <w:pStyle w:val="af0"/>
        <w:spacing w:before="0" w:beforeAutospacing="0" w:after="0" w:afterAutospacing="0"/>
        <w:ind w:firstLine="709"/>
        <w:jc w:val="both"/>
        <w:rPr>
          <w:rFonts w:ascii="Arial" w:hAnsi="Arial" w:cs="Arial"/>
        </w:rPr>
      </w:pPr>
      <w:r w:rsidRPr="001E4F09">
        <w:rPr>
          <w:rFonts w:ascii="Arial" w:hAnsi="Arial" w:cs="Arial"/>
        </w:rPr>
        <w:t xml:space="preserve">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w:t>
      </w:r>
      <w:r w:rsidRPr="001E4F09">
        <w:rPr>
          <w:rFonts w:ascii="Arial" w:hAnsi="Arial" w:cs="Arial"/>
        </w:rPr>
        <w:lastRenderedPageBreak/>
        <w:t>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CA1BC7" w:rsidRPr="001E4F09" w:rsidRDefault="00CA1BC7" w:rsidP="00CA1BC7">
      <w:pPr>
        <w:pStyle w:val="af0"/>
        <w:spacing w:before="0" w:beforeAutospacing="0" w:after="0" w:afterAutospacing="0"/>
        <w:ind w:firstLine="709"/>
        <w:jc w:val="both"/>
        <w:rPr>
          <w:rFonts w:ascii="Arial" w:hAnsi="Arial" w:cs="Arial"/>
        </w:rPr>
      </w:pPr>
    </w:p>
    <w:p w:rsidR="00CA1BC7" w:rsidRPr="00F53776" w:rsidRDefault="00CA1BC7" w:rsidP="00CA1BC7">
      <w:pPr>
        <w:shd w:val="clear" w:color="auto" w:fill="F8FAFB"/>
        <w:spacing w:after="0" w:line="240" w:lineRule="auto"/>
        <w:ind w:firstLine="709"/>
        <w:jc w:val="center"/>
        <w:rPr>
          <w:rFonts w:ascii="Arial" w:hAnsi="Arial" w:cs="Arial"/>
          <w:b/>
          <w:bCs/>
          <w:sz w:val="32"/>
          <w:szCs w:val="32"/>
        </w:rPr>
      </w:pPr>
      <w:r w:rsidRPr="00F53776">
        <w:rPr>
          <w:rFonts w:ascii="Arial" w:hAnsi="Arial" w:cs="Arial"/>
          <w:b/>
          <w:bCs/>
          <w:sz w:val="32"/>
          <w:szCs w:val="32"/>
        </w:rPr>
        <w:t>Раздел 2. Основные цели и задачи, сроки и этапы реализации, целевые индикаторы и показатели подпрограммы</w:t>
      </w:r>
    </w:p>
    <w:p w:rsidR="00CA1BC7" w:rsidRPr="001E4F09" w:rsidRDefault="00CA1BC7" w:rsidP="00CA1BC7">
      <w:pPr>
        <w:shd w:val="clear" w:color="auto" w:fill="F8FAFB"/>
        <w:spacing w:after="0" w:line="240" w:lineRule="auto"/>
        <w:ind w:firstLine="709"/>
        <w:jc w:val="center"/>
        <w:rPr>
          <w:rFonts w:ascii="Arial" w:hAnsi="Arial" w:cs="Arial"/>
          <w:sz w:val="24"/>
          <w:szCs w:val="24"/>
        </w:rPr>
      </w:pPr>
    </w:p>
    <w:p w:rsidR="00CA1BC7" w:rsidRPr="001E4F09" w:rsidRDefault="00CA1BC7" w:rsidP="00CA1BC7">
      <w:pPr>
        <w:tabs>
          <w:tab w:val="left" w:pos="1080"/>
        </w:tabs>
        <w:spacing w:after="0" w:line="240" w:lineRule="auto"/>
        <w:ind w:firstLine="1077"/>
        <w:jc w:val="both"/>
        <w:rPr>
          <w:rFonts w:ascii="Arial" w:hAnsi="Arial" w:cs="Arial"/>
          <w:sz w:val="24"/>
          <w:szCs w:val="24"/>
        </w:rPr>
      </w:pPr>
      <w:r w:rsidRPr="001E4F09">
        <w:rPr>
          <w:rFonts w:ascii="Arial" w:hAnsi="Arial" w:cs="Arial"/>
          <w:sz w:val="24"/>
          <w:szCs w:val="24"/>
        </w:rPr>
        <w:t>Основной целью Подпрограммы является 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p w:rsidR="00CA1BC7" w:rsidRPr="001E4F09" w:rsidRDefault="00CA1BC7" w:rsidP="00CA1BC7">
      <w:pPr>
        <w:shd w:val="clear" w:color="auto" w:fill="F8FAFB"/>
        <w:spacing w:after="0" w:line="240" w:lineRule="auto"/>
        <w:ind w:firstLine="1077"/>
        <w:jc w:val="both"/>
        <w:rPr>
          <w:rFonts w:ascii="Arial" w:hAnsi="Arial" w:cs="Arial"/>
          <w:bCs/>
          <w:iCs/>
          <w:sz w:val="24"/>
          <w:szCs w:val="24"/>
        </w:rPr>
      </w:pPr>
      <w:r w:rsidRPr="001E4F0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Романовского сельсовета:</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CA1BC7" w:rsidRPr="001E4F09" w:rsidRDefault="00CA1BC7" w:rsidP="00CA1BC7">
      <w:pPr>
        <w:spacing w:after="0" w:line="240" w:lineRule="auto"/>
        <w:ind w:firstLine="1077"/>
        <w:rPr>
          <w:rFonts w:ascii="Arial" w:hAnsi="Arial" w:cs="Arial"/>
          <w:sz w:val="24"/>
          <w:szCs w:val="24"/>
        </w:rPr>
      </w:pPr>
      <w:r w:rsidRPr="001E4F09">
        <w:rPr>
          <w:rFonts w:ascii="Arial" w:hAnsi="Arial" w:cs="Arial"/>
          <w:sz w:val="24"/>
          <w:szCs w:val="24"/>
        </w:rPr>
        <w:t xml:space="preserve"> - удаление сухостойных, больных и аварийных деревьев;</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уровень благоустроенности муниципального образования;</w:t>
      </w:r>
    </w:p>
    <w:p w:rsidR="00CA1BC7" w:rsidRPr="001E4F09" w:rsidRDefault="00CA1BC7" w:rsidP="00CA1BC7">
      <w:pPr>
        <w:pStyle w:val="ConsPlusCell"/>
        <w:ind w:firstLine="1077"/>
        <w:jc w:val="both"/>
        <w:rPr>
          <w:sz w:val="24"/>
          <w:szCs w:val="24"/>
        </w:rPr>
      </w:pPr>
      <w:r w:rsidRPr="001E4F09">
        <w:rPr>
          <w:sz w:val="24"/>
          <w:szCs w:val="24"/>
        </w:rPr>
        <w:t>- ликвидация стихийных свалок;</w:t>
      </w:r>
    </w:p>
    <w:p w:rsidR="00CA1BC7" w:rsidRPr="001E4F09" w:rsidRDefault="00CA1BC7" w:rsidP="00CA1BC7">
      <w:pPr>
        <w:pStyle w:val="ConsPlusCell"/>
        <w:ind w:firstLine="1077"/>
        <w:jc w:val="both"/>
        <w:rPr>
          <w:sz w:val="24"/>
          <w:szCs w:val="24"/>
        </w:rPr>
      </w:pPr>
      <w:r w:rsidRPr="001E4F09">
        <w:rPr>
          <w:sz w:val="24"/>
          <w:szCs w:val="24"/>
        </w:rPr>
        <w:t>- удаление сухостойных, больных и аварийных деревьев.</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b/>
          <w:sz w:val="24"/>
          <w:szCs w:val="24"/>
        </w:rPr>
        <w:t>С</w:t>
      </w:r>
      <w:r w:rsidRPr="001E4F09">
        <w:rPr>
          <w:rFonts w:ascii="Arial" w:hAnsi="Arial" w:cs="Arial"/>
          <w:sz w:val="24"/>
          <w:szCs w:val="24"/>
        </w:rPr>
        <w:t>роки реал</w:t>
      </w:r>
      <w:r w:rsidR="002E7DC3">
        <w:rPr>
          <w:rFonts w:ascii="Arial" w:hAnsi="Arial" w:cs="Arial"/>
          <w:sz w:val="24"/>
          <w:szCs w:val="24"/>
        </w:rPr>
        <w:t>изации Подпрограммы: 2019 – 2024</w:t>
      </w:r>
      <w:r w:rsidR="00046701">
        <w:rPr>
          <w:rFonts w:ascii="Arial" w:hAnsi="Arial" w:cs="Arial"/>
          <w:sz w:val="24"/>
          <w:szCs w:val="24"/>
        </w:rPr>
        <w:t xml:space="preserve"> </w:t>
      </w:r>
      <w:r w:rsidRPr="001E4F09">
        <w:rPr>
          <w:rFonts w:ascii="Arial" w:hAnsi="Arial" w:cs="Arial"/>
          <w:sz w:val="24"/>
          <w:szCs w:val="24"/>
        </w:rPr>
        <w:t>годы, в один этап.</w:t>
      </w:r>
    </w:p>
    <w:p w:rsidR="00CA1BC7" w:rsidRPr="001E4F09" w:rsidRDefault="00CA1BC7" w:rsidP="00CA1BC7">
      <w:pPr>
        <w:spacing w:after="0" w:line="240" w:lineRule="auto"/>
        <w:ind w:firstLine="709"/>
        <w:jc w:val="both"/>
        <w:rPr>
          <w:rFonts w:ascii="Arial" w:hAnsi="Arial" w:cs="Arial"/>
          <w:sz w:val="24"/>
          <w:szCs w:val="24"/>
        </w:rPr>
      </w:pPr>
    </w:p>
    <w:p w:rsidR="00CA1BC7"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3. Система программных мероприятий, ресурсное обеспечение Подпрограммы</w:t>
      </w:r>
    </w:p>
    <w:p w:rsidR="00CA1BC7" w:rsidRPr="00F53776" w:rsidRDefault="00CA1BC7" w:rsidP="00CA1BC7">
      <w:pPr>
        <w:shd w:val="clear" w:color="auto" w:fill="F8FAFB"/>
        <w:spacing w:after="0" w:line="240" w:lineRule="auto"/>
        <w:jc w:val="center"/>
        <w:rPr>
          <w:rFonts w:ascii="Arial" w:hAnsi="Arial" w:cs="Arial"/>
          <w:sz w:val="32"/>
          <w:szCs w:val="32"/>
        </w:rPr>
      </w:pP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Подпрограммы предлагается регулярно проводить следующие мероприятия:</w:t>
      </w:r>
    </w:p>
    <w:p w:rsidR="00DF6DC9" w:rsidRPr="001E4F09" w:rsidRDefault="00DF6DC9" w:rsidP="00CA1BC7">
      <w:pPr>
        <w:spacing w:after="0" w:line="240" w:lineRule="auto"/>
        <w:ind w:firstLine="709"/>
        <w:jc w:val="both"/>
        <w:rPr>
          <w:rFonts w:ascii="Arial" w:hAnsi="Arial" w:cs="Arial"/>
          <w:sz w:val="24"/>
          <w:szCs w:val="24"/>
        </w:rPr>
      </w:pPr>
      <w:r>
        <w:rPr>
          <w:rFonts w:ascii="Arial" w:hAnsi="Arial" w:cs="Arial"/>
          <w:sz w:val="24"/>
          <w:szCs w:val="24"/>
        </w:rPr>
        <w:t xml:space="preserve">- </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санитарная очистка территории, ликвидация несанкционированных свалок;</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скашивание травы в летний период вдоль дорог населенных пунктов;</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удаление сухостойных, больных и аварийных деревьев.</w:t>
      </w: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lastRenderedPageBreak/>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2E7DC3" w:rsidRDefault="002E7DC3" w:rsidP="00CA1BC7">
      <w:pPr>
        <w:spacing w:after="0" w:line="240" w:lineRule="auto"/>
        <w:ind w:firstLine="709"/>
        <w:jc w:val="both"/>
        <w:rPr>
          <w:rFonts w:ascii="Arial" w:hAnsi="Arial" w:cs="Arial"/>
          <w:sz w:val="24"/>
          <w:szCs w:val="24"/>
        </w:rPr>
      </w:pPr>
      <w:r>
        <w:rPr>
          <w:rFonts w:ascii="Arial" w:hAnsi="Arial" w:cs="Arial"/>
          <w:sz w:val="24"/>
          <w:szCs w:val="24"/>
        </w:rPr>
        <w:t>-б</w:t>
      </w:r>
      <w:r w:rsidRPr="002E7DC3">
        <w:rPr>
          <w:rFonts w:ascii="Arial" w:hAnsi="Arial" w:cs="Arial"/>
          <w:sz w:val="24"/>
          <w:szCs w:val="24"/>
        </w:rPr>
        <w:t>лагоустройство кладбищ</w:t>
      </w:r>
    </w:p>
    <w:p w:rsidR="00CA1BC7" w:rsidRPr="001E4F09" w:rsidRDefault="00CA1BC7" w:rsidP="00CA1BC7">
      <w:pPr>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финансирования Подпрограммы составляет </w:t>
      </w:r>
      <w:r w:rsidR="0081137A">
        <w:rPr>
          <w:rFonts w:ascii="Arial" w:hAnsi="Arial" w:cs="Arial"/>
          <w:sz w:val="24"/>
          <w:szCs w:val="24"/>
        </w:rPr>
        <w:t>978 700</w:t>
      </w:r>
      <w:r w:rsidR="002E7DC3" w:rsidRPr="002E7DC3">
        <w:rPr>
          <w:rFonts w:ascii="Arial" w:hAnsi="Arial" w:cs="Arial"/>
          <w:sz w:val="24"/>
          <w:szCs w:val="24"/>
        </w:rPr>
        <w:t xml:space="preserve"> </w:t>
      </w:r>
      <w:r w:rsidRPr="001E4F09">
        <w:rPr>
          <w:rFonts w:ascii="Arial" w:hAnsi="Arial" w:cs="Arial"/>
          <w:sz w:val="24"/>
          <w:szCs w:val="24"/>
        </w:rPr>
        <w:t xml:space="preserve"> рублей.</w:t>
      </w:r>
    </w:p>
    <w:p w:rsidR="00CA1BC7" w:rsidRPr="001E4F09" w:rsidRDefault="00CA1BC7" w:rsidP="00CA1BC7">
      <w:pPr>
        <w:spacing w:after="0" w:line="240" w:lineRule="auto"/>
        <w:ind w:firstLine="709"/>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1663AB" w:rsidRPr="001E634A" w:rsidRDefault="001663AB" w:rsidP="00362674">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sectPr w:rsidR="001663AB" w:rsidRPr="001E634A" w:rsidSect="00046701">
          <w:pgSz w:w="11906" w:h="16838"/>
          <w:pgMar w:top="851" w:right="1247" w:bottom="1134" w:left="1531" w:header="709" w:footer="709" w:gutter="0"/>
          <w:cols w:space="708"/>
          <w:docGrid w:linePitch="360"/>
        </w:sectPr>
      </w:pPr>
    </w:p>
    <w:p w:rsidR="001663AB" w:rsidRPr="001E634A" w:rsidRDefault="001663AB" w:rsidP="001E634A">
      <w:pPr>
        <w:spacing w:after="0" w:line="240" w:lineRule="auto"/>
        <w:ind w:firstLine="709"/>
        <w:jc w:val="right"/>
        <w:rPr>
          <w:rFonts w:ascii="Times New Roman" w:hAnsi="Times New Roman" w:cs="Times New Roman"/>
          <w:bCs/>
        </w:rPr>
      </w:pPr>
      <w:r w:rsidRPr="001E634A">
        <w:rPr>
          <w:rFonts w:ascii="Times New Roman" w:hAnsi="Times New Roman" w:cs="Times New Roman"/>
        </w:rPr>
        <w:lastRenderedPageBreak/>
        <w:t>Приложение</w:t>
      </w:r>
      <w:r w:rsidR="00E37D73">
        <w:rPr>
          <w:rFonts w:ascii="Times New Roman" w:hAnsi="Times New Roman" w:cs="Times New Roman"/>
        </w:rPr>
        <w:t xml:space="preserve"> 1</w:t>
      </w:r>
      <w:r w:rsidRPr="001E634A">
        <w:rPr>
          <w:rFonts w:ascii="Times New Roman" w:hAnsi="Times New Roman" w:cs="Times New Roman"/>
        </w:rPr>
        <w:t xml:space="preserve"> </w:t>
      </w:r>
      <w:r w:rsidR="001E634A">
        <w:rPr>
          <w:rFonts w:ascii="Times New Roman" w:hAnsi="Times New Roman" w:cs="Times New Roman"/>
        </w:rPr>
        <w:t xml:space="preserve">к </w:t>
      </w:r>
      <w:r w:rsidRPr="001E634A">
        <w:rPr>
          <w:rFonts w:ascii="Times New Roman" w:hAnsi="Times New Roman" w:cs="Times New Roman"/>
          <w:bCs/>
        </w:rPr>
        <w:t xml:space="preserve"> Муниципальной программе</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Романовского </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663AB" w:rsidRPr="001E634A" w:rsidRDefault="001663AB" w:rsidP="001663AB">
      <w:pPr>
        <w:widowControl w:val="0"/>
        <w:spacing w:after="0" w:line="240" w:lineRule="auto"/>
        <w:jc w:val="right"/>
        <w:rPr>
          <w:rFonts w:ascii="Times New Roman" w:hAnsi="Times New Roman" w:cs="Times New Roman"/>
          <w:bCs/>
        </w:rPr>
      </w:pPr>
      <w:r w:rsidRPr="001E634A">
        <w:rPr>
          <w:rFonts w:ascii="Times New Roman" w:hAnsi="Times New Roman" w:cs="Times New Roman"/>
        </w:rPr>
        <w:t xml:space="preserve"> Курской области</w:t>
      </w:r>
      <w:r w:rsidRPr="001E634A">
        <w:rPr>
          <w:rFonts w:ascii="Times New Roman" w:hAnsi="Times New Roman" w:cs="Times New Roman"/>
          <w:bCs/>
        </w:rPr>
        <w:t>»</w:t>
      </w:r>
    </w:p>
    <w:p w:rsidR="001663AB" w:rsidRPr="001E634A" w:rsidRDefault="001663AB" w:rsidP="001663AB">
      <w:pPr>
        <w:spacing w:after="0" w:line="240" w:lineRule="auto"/>
        <w:ind w:firstLine="709"/>
        <w:jc w:val="right"/>
        <w:rPr>
          <w:rFonts w:ascii="Times New Roman" w:hAnsi="Times New Roman" w:cs="Times New Roman"/>
        </w:rPr>
      </w:pPr>
      <w:r w:rsidRPr="001E634A">
        <w:rPr>
          <w:rFonts w:ascii="Times New Roman" w:hAnsi="Times New Roman" w:cs="Times New Roman"/>
        </w:rPr>
        <w:t xml:space="preserve"> </w:t>
      </w:r>
    </w:p>
    <w:p w:rsidR="001663AB" w:rsidRPr="001E634A" w:rsidRDefault="001663AB" w:rsidP="001663AB">
      <w:pPr>
        <w:spacing w:after="0" w:line="240" w:lineRule="auto"/>
        <w:jc w:val="center"/>
        <w:rPr>
          <w:rFonts w:ascii="Times New Roman" w:hAnsi="Times New Roman" w:cs="Times New Roman"/>
          <w:color w:val="000000"/>
        </w:rPr>
      </w:pPr>
      <w:r w:rsidRPr="001E634A">
        <w:rPr>
          <w:rFonts w:ascii="Times New Roman" w:hAnsi="Times New Roman" w:cs="Times New Roman"/>
        </w:rPr>
        <w:t>Система программных мероприятий</w:t>
      </w:r>
      <w:r w:rsidRPr="001E634A">
        <w:rPr>
          <w:rFonts w:ascii="Times New Roman" w:hAnsi="Times New Roman" w:cs="Times New Roman"/>
          <w:color w:val="000000"/>
        </w:rPr>
        <w:t xml:space="preserve"> муниципальной программы </w:t>
      </w:r>
    </w:p>
    <w:p w:rsidR="001663AB" w:rsidRPr="001E634A" w:rsidRDefault="001663AB" w:rsidP="001663AB">
      <w:pPr>
        <w:spacing w:after="0" w:line="240" w:lineRule="auto"/>
        <w:ind w:right="-2"/>
        <w:jc w:val="center"/>
        <w:rPr>
          <w:rFonts w:ascii="Times New Roman" w:hAnsi="Times New Roman" w:cs="Times New Roman"/>
        </w:rPr>
      </w:pPr>
      <w:r w:rsidRPr="001E634A">
        <w:rPr>
          <w:rFonts w:ascii="Times New Roman" w:hAnsi="Times New Roman" w:cs="Times New Roman"/>
        </w:rPr>
        <w:t>« Благоустройство территории Романовского сельсовета Хомутовского района Курской области»</w:t>
      </w:r>
    </w:p>
    <w:p w:rsidR="001663AB" w:rsidRPr="001E634A" w:rsidRDefault="001663AB" w:rsidP="001663AB">
      <w:pPr>
        <w:spacing w:after="0" w:line="240" w:lineRule="auto"/>
        <w:ind w:right="-2"/>
        <w:jc w:val="center"/>
        <w:rPr>
          <w:rFonts w:ascii="Times New Roman" w:hAnsi="Times New Roman" w:cs="Times New Roman"/>
        </w:rPr>
      </w:pPr>
    </w:p>
    <w:tbl>
      <w:tblPr>
        <w:tblW w:w="14525" w:type="dxa"/>
        <w:tblInd w:w="-72" w:type="dxa"/>
        <w:tblLayout w:type="fixed"/>
        <w:tblLook w:val="00A0" w:firstRow="1" w:lastRow="0" w:firstColumn="1" w:lastColumn="0" w:noHBand="0" w:noVBand="0"/>
      </w:tblPr>
      <w:tblGrid>
        <w:gridCol w:w="539"/>
        <w:gridCol w:w="4205"/>
        <w:gridCol w:w="1701"/>
        <w:gridCol w:w="1134"/>
        <w:gridCol w:w="851"/>
        <w:gridCol w:w="850"/>
        <w:gridCol w:w="992"/>
        <w:gridCol w:w="851"/>
        <w:gridCol w:w="709"/>
        <w:gridCol w:w="992"/>
        <w:gridCol w:w="850"/>
        <w:gridCol w:w="851"/>
      </w:tblGrid>
      <w:tr w:rsidR="007932F7" w:rsidRPr="001E634A" w:rsidTr="007932F7">
        <w:trPr>
          <w:trHeight w:val="580"/>
        </w:trPr>
        <w:tc>
          <w:tcPr>
            <w:tcW w:w="540" w:type="dxa"/>
            <w:vMerge w:val="restart"/>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w:t>
            </w:r>
          </w:p>
          <w:p w:rsidR="007932F7" w:rsidRPr="001E634A" w:rsidRDefault="007932F7" w:rsidP="00046701">
            <w:pPr>
              <w:spacing w:after="0" w:line="240" w:lineRule="auto"/>
              <w:jc w:val="both"/>
              <w:rPr>
                <w:rFonts w:ascii="Times New Roman" w:hAnsi="Times New Roman" w:cs="Times New Roman"/>
              </w:rPr>
            </w:pPr>
            <w:r w:rsidRPr="001E634A">
              <w:rPr>
                <w:rFonts w:ascii="Times New Roman" w:hAnsi="Times New Roman" w:cs="Times New Roman"/>
              </w:rPr>
              <w:t>п/п</w:t>
            </w:r>
          </w:p>
        </w:tc>
        <w:tc>
          <w:tcPr>
            <w:tcW w:w="4205" w:type="dxa"/>
            <w:vMerge w:val="restart"/>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Наименование </w:t>
            </w:r>
          </w:p>
          <w:p w:rsidR="007932F7" w:rsidRPr="001E634A" w:rsidRDefault="007932F7" w:rsidP="00046701">
            <w:pPr>
              <w:spacing w:after="0" w:line="240" w:lineRule="auto"/>
              <w:jc w:val="both"/>
              <w:rPr>
                <w:rFonts w:ascii="Times New Roman" w:hAnsi="Times New Roman" w:cs="Times New Roman"/>
              </w:rPr>
            </w:pPr>
            <w:r w:rsidRPr="001E634A">
              <w:rPr>
                <w:rFonts w:ascii="Times New Roman" w:hAnsi="Times New Roman" w:cs="Times New Roman"/>
              </w:rPr>
              <w:t>мероприятий</w:t>
            </w:r>
          </w:p>
        </w:tc>
        <w:tc>
          <w:tcPr>
            <w:tcW w:w="1701" w:type="dxa"/>
            <w:vMerge w:val="restart"/>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Источники </w:t>
            </w:r>
          </w:p>
          <w:p w:rsidR="007932F7" w:rsidRPr="001E634A" w:rsidRDefault="007932F7" w:rsidP="00046701">
            <w:pPr>
              <w:spacing w:after="0" w:line="240" w:lineRule="auto"/>
              <w:jc w:val="both"/>
              <w:rPr>
                <w:rFonts w:ascii="Times New Roman" w:hAnsi="Times New Roman" w:cs="Times New Roman"/>
              </w:rPr>
            </w:pPr>
            <w:r w:rsidRPr="001E634A">
              <w:rPr>
                <w:rFonts w:ascii="Times New Roman" w:hAnsi="Times New Roman" w:cs="Times New Roman"/>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Сумма расходов,</w:t>
            </w:r>
          </w:p>
          <w:p w:rsidR="007932F7" w:rsidRPr="001E634A" w:rsidRDefault="007932F7" w:rsidP="00046701">
            <w:pPr>
              <w:spacing w:after="0" w:line="240" w:lineRule="auto"/>
              <w:jc w:val="both"/>
              <w:rPr>
                <w:rFonts w:ascii="Times New Roman" w:hAnsi="Times New Roman" w:cs="Times New Roman"/>
              </w:rPr>
            </w:pPr>
            <w:r w:rsidRPr="001E634A">
              <w:rPr>
                <w:rFonts w:ascii="Times New Roman" w:hAnsi="Times New Roman" w:cs="Times New Roman"/>
              </w:rPr>
              <w:t>всего тыс. руб.</w:t>
            </w: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1663AB">
            <w:pPr>
              <w:snapToGrid w:val="0"/>
              <w:spacing w:after="0" w:line="240" w:lineRule="auto"/>
              <w:jc w:val="center"/>
              <w:rPr>
                <w:rFonts w:ascii="Times New Roman" w:hAnsi="Times New Roman" w:cs="Times New Roman"/>
              </w:rPr>
            </w:pPr>
          </w:p>
        </w:tc>
        <w:tc>
          <w:tcPr>
            <w:tcW w:w="6095" w:type="dxa"/>
            <w:gridSpan w:val="7"/>
            <w:tcBorders>
              <w:top w:val="single" w:sz="4" w:space="0" w:color="000000"/>
              <w:left w:val="single" w:sz="4" w:space="0" w:color="000000"/>
              <w:bottom w:val="single" w:sz="4" w:space="0" w:color="000000"/>
              <w:right w:val="single" w:sz="4" w:space="0" w:color="auto"/>
            </w:tcBorders>
          </w:tcPr>
          <w:p w:rsidR="007932F7" w:rsidRPr="001E634A" w:rsidRDefault="007932F7" w:rsidP="001663AB">
            <w:pPr>
              <w:snapToGrid w:val="0"/>
              <w:spacing w:after="0" w:line="240" w:lineRule="auto"/>
              <w:jc w:val="center"/>
              <w:rPr>
                <w:rFonts w:ascii="Times New Roman" w:hAnsi="Times New Roman" w:cs="Times New Roman"/>
              </w:rPr>
            </w:pPr>
            <w:r w:rsidRPr="001E634A">
              <w:rPr>
                <w:rFonts w:ascii="Times New Roman" w:hAnsi="Times New Roman" w:cs="Times New Roman"/>
              </w:rPr>
              <w:t>Срок</w:t>
            </w:r>
          </w:p>
          <w:p w:rsidR="007932F7" w:rsidRPr="001E634A" w:rsidRDefault="007932F7" w:rsidP="001663AB">
            <w:pPr>
              <w:jc w:val="center"/>
              <w:rPr>
                <w:rFonts w:ascii="Times New Roman" w:hAnsi="Times New Roman" w:cs="Times New Roman"/>
              </w:rPr>
            </w:pPr>
            <w:r w:rsidRPr="001E634A">
              <w:rPr>
                <w:rFonts w:ascii="Times New Roman" w:hAnsi="Times New Roman" w:cs="Times New Roman"/>
              </w:rPr>
              <w:t>реализации</w:t>
            </w:r>
          </w:p>
        </w:tc>
      </w:tr>
      <w:tr w:rsidR="007932F7" w:rsidRPr="001E634A" w:rsidTr="007932F7">
        <w:trPr>
          <w:trHeight w:val="500"/>
        </w:trPr>
        <w:tc>
          <w:tcPr>
            <w:tcW w:w="540" w:type="dxa"/>
            <w:vMerge/>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p>
        </w:tc>
        <w:tc>
          <w:tcPr>
            <w:tcW w:w="4205" w:type="dxa"/>
            <w:vMerge/>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2019</w:t>
            </w:r>
          </w:p>
        </w:tc>
        <w:tc>
          <w:tcPr>
            <w:tcW w:w="85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2020</w:t>
            </w:r>
          </w:p>
        </w:tc>
        <w:tc>
          <w:tcPr>
            <w:tcW w:w="992"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rPr>
                <w:rFonts w:ascii="Times New Roman" w:hAnsi="Times New Roman" w:cs="Times New Roman"/>
              </w:rPr>
            </w:pPr>
          </w:p>
          <w:p w:rsidR="007932F7" w:rsidRPr="001E634A" w:rsidRDefault="007932F7" w:rsidP="00046701">
            <w:pPr>
              <w:snapToGrid w:val="0"/>
              <w:spacing w:after="0" w:line="240" w:lineRule="auto"/>
              <w:rPr>
                <w:rFonts w:ascii="Times New Roman" w:hAnsi="Times New Roman" w:cs="Times New Roman"/>
              </w:rPr>
            </w:pPr>
            <w:r w:rsidRPr="001E634A">
              <w:rPr>
                <w:rFonts w:ascii="Times New Roman" w:hAnsi="Times New Roman" w:cs="Times New Roman"/>
              </w:rPr>
              <w:t>2021</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r w:rsidRPr="001E634A">
              <w:rPr>
                <w:rFonts w:ascii="Times New Roman" w:hAnsi="Times New Roman" w:cs="Times New Roman"/>
              </w:rPr>
              <w:t>2022</w:t>
            </w:r>
          </w:p>
        </w:tc>
        <w:tc>
          <w:tcPr>
            <w:tcW w:w="709"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r w:rsidRPr="001E634A">
              <w:rPr>
                <w:rFonts w:ascii="Times New Roman" w:hAnsi="Times New Roman" w:cs="Times New Roman"/>
              </w:rPr>
              <w:t>2023</w:t>
            </w:r>
          </w:p>
        </w:tc>
        <w:tc>
          <w:tcPr>
            <w:tcW w:w="992"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pacing w:after="0" w:line="240" w:lineRule="auto"/>
              <w:rPr>
                <w:rFonts w:ascii="Times New Roman" w:hAnsi="Times New Roman" w:cs="Times New Roman"/>
              </w:rPr>
            </w:pPr>
            <w:r w:rsidRPr="001E634A">
              <w:rPr>
                <w:rFonts w:ascii="Times New Roman" w:hAnsi="Times New Roman" w:cs="Times New Roman"/>
              </w:rPr>
              <w:t>2024</w:t>
            </w:r>
          </w:p>
        </w:tc>
        <w:tc>
          <w:tcPr>
            <w:tcW w:w="850" w:type="dxa"/>
            <w:tcBorders>
              <w:top w:val="single" w:sz="4" w:space="0" w:color="000000"/>
              <w:left w:val="single" w:sz="4" w:space="0" w:color="000000"/>
              <w:bottom w:val="single" w:sz="4" w:space="0" w:color="000000"/>
              <w:right w:val="single" w:sz="4" w:space="0" w:color="000000"/>
            </w:tcBorders>
          </w:tcPr>
          <w:p w:rsidR="007932F7" w:rsidRDefault="007932F7" w:rsidP="00046701">
            <w:pPr>
              <w:spacing w:after="0" w:line="240" w:lineRule="auto"/>
              <w:rPr>
                <w:rFonts w:ascii="Times New Roman" w:hAnsi="Times New Roman" w:cs="Times New Roman"/>
              </w:rPr>
            </w:pPr>
            <w:r>
              <w:rPr>
                <w:rFonts w:ascii="Times New Roman" w:hAnsi="Times New Roman" w:cs="Times New Roman"/>
              </w:rPr>
              <w:t>2025</w:t>
            </w:r>
          </w:p>
        </w:tc>
        <w:tc>
          <w:tcPr>
            <w:tcW w:w="850"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pacing w:after="0" w:line="240" w:lineRule="auto"/>
              <w:rPr>
                <w:rFonts w:ascii="Times New Roman" w:hAnsi="Times New Roman" w:cs="Times New Roman"/>
              </w:rPr>
            </w:pPr>
            <w:r>
              <w:rPr>
                <w:rFonts w:ascii="Times New Roman" w:hAnsi="Times New Roman" w:cs="Times New Roman"/>
              </w:rPr>
              <w:t>2026</w:t>
            </w: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1.1</w:t>
            </w:r>
          </w:p>
          <w:p w:rsidR="007932F7" w:rsidRPr="001E634A" w:rsidRDefault="007932F7" w:rsidP="00046701">
            <w:pPr>
              <w:snapToGrid w:val="0"/>
              <w:spacing w:after="0" w:line="240" w:lineRule="auto"/>
              <w:jc w:val="both"/>
              <w:rPr>
                <w:rFonts w:ascii="Times New Roman" w:hAnsi="Times New Roman" w:cs="Times New Roman"/>
              </w:rPr>
            </w:pPr>
          </w:p>
          <w:p w:rsidR="007932F7" w:rsidRPr="001E634A" w:rsidRDefault="007932F7"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pStyle w:val="a4"/>
              <w:snapToGrid w:val="0"/>
              <w:spacing w:line="276" w:lineRule="auto"/>
              <w:rPr>
                <w:rFonts w:ascii="Times New Roman" w:hAnsi="Times New Roman" w:cs="Times New Roman"/>
              </w:rPr>
            </w:pPr>
            <w:r w:rsidRPr="001E634A">
              <w:rPr>
                <w:rFonts w:ascii="Times New Roman" w:hAnsi="Times New Roman" w:cs="Times New Roman"/>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250,0</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Pr="001E634A">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pacing w:after="0" w:line="240" w:lineRule="auto"/>
              <w:jc w:val="both"/>
              <w:rPr>
                <w:rFonts w:ascii="Times New Roman" w:hAnsi="Times New Roman" w:cs="Times New Roman"/>
              </w:rPr>
            </w:pPr>
            <w:r>
              <w:rPr>
                <w:rFonts w:ascii="Times New Roman" w:hAnsi="Times New Roman" w:cs="Times New Roman"/>
              </w:rPr>
              <w:t>450,0</w:t>
            </w:r>
          </w:p>
        </w:tc>
        <w:tc>
          <w:tcPr>
            <w:tcW w:w="992" w:type="dxa"/>
            <w:tcBorders>
              <w:top w:val="single" w:sz="4" w:space="0" w:color="000000"/>
              <w:left w:val="single" w:sz="4" w:space="0" w:color="000000"/>
              <w:bottom w:val="single" w:sz="4" w:space="0" w:color="000000"/>
              <w:right w:val="nil"/>
            </w:tcBorders>
          </w:tcPr>
          <w:p w:rsidR="007932F7" w:rsidRPr="001E634A" w:rsidRDefault="007932F7" w:rsidP="00F80CCC">
            <w:pPr>
              <w:spacing w:after="0" w:line="240" w:lineRule="auto"/>
              <w:jc w:val="both"/>
              <w:rPr>
                <w:rFonts w:ascii="Times New Roman" w:hAnsi="Times New Roman" w:cs="Times New Roman"/>
              </w:rPr>
            </w:pPr>
            <w:r>
              <w:rPr>
                <w:rFonts w:ascii="Times New Roman" w:hAnsi="Times New Roman" w:cs="Times New Roman"/>
              </w:rPr>
              <w:t>100</w:t>
            </w:r>
            <w:r w:rsidRPr="001E634A">
              <w:rPr>
                <w:rFonts w:ascii="Times New Roman" w:hAnsi="Times New Roman" w:cs="Times New Roman"/>
              </w:rPr>
              <w:t>,0</w:t>
            </w:r>
          </w:p>
        </w:tc>
        <w:tc>
          <w:tcPr>
            <w:tcW w:w="850" w:type="dxa"/>
            <w:tcBorders>
              <w:top w:val="single" w:sz="4" w:space="0" w:color="000000"/>
              <w:left w:val="single" w:sz="4" w:space="0" w:color="000000"/>
              <w:bottom w:val="single" w:sz="4" w:space="0" w:color="000000"/>
              <w:right w:val="single" w:sz="4" w:space="0" w:color="000000"/>
            </w:tcBorders>
          </w:tcPr>
          <w:p w:rsidR="007932F7" w:rsidRDefault="007932F7" w:rsidP="00046701">
            <w:pPr>
              <w:snapToGrid w:val="0"/>
              <w:spacing w:after="0" w:line="240" w:lineRule="auto"/>
              <w:ind w:left="-108" w:right="-108"/>
              <w:rPr>
                <w:rFonts w:ascii="Times New Roman" w:hAnsi="Times New Roman" w:cs="Times New Roman"/>
              </w:rPr>
            </w:pPr>
            <w:r>
              <w:rPr>
                <w:rFonts w:ascii="Times New Roman" w:hAnsi="Times New Roman" w:cs="Times New Roman"/>
              </w:rPr>
              <w:t>20.0</w:t>
            </w: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ind w:left="-108" w:right="-108"/>
              <w:rPr>
                <w:rFonts w:ascii="Times New Roman" w:hAnsi="Times New Roman" w:cs="Times New Roman"/>
              </w:rPr>
            </w:pPr>
            <w:r>
              <w:rPr>
                <w:rFonts w:ascii="Times New Roman" w:hAnsi="Times New Roman" w:cs="Times New Roman"/>
              </w:rPr>
              <w:t>20,0</w:t>
            </w: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1.2</w:t>
            </w:r>
          </w:p>
          <w:p w:rsidR="007932F7" w:rsidRPr="001E634A" w:rsidRDefault="007932F7" w:rsidP="00046701">
            <w:pPr>
              <w:snapToGrid w:val="0"/>
              <w:spacing w:after="0" w:line="240" w:lineRule="auto"/>
              <w:jc w:val="both"/>
              <w:rPr>
                <w:rFonts w:ascii="Times New Roman" w:hAnsi="Times New Roman" w:cs="Times New Roman"/>
              </w:rPr>
            </w:pPr>
          </w:p>
          <w:p w:rsidR="007932F7" w:rsidRPr="001E634A" w:rsidRDefault="007932F7"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pStyle w:val="a4"/>
              <w:snapToGrid w:val="0"/>
              <w:spacing w:line="276" w:lineRule="auto"/>
              <w:rPr>
                <w:rFonts w:ascii="Times New Roman" w:hAnsi="Times New Roman" w:cs="Times New Roman"/>
              </w:rPr>
            </w:pPr>
            <w:r w:rsidRPr="001E634A">
              <w:rPr>
                <w:rFonts w:ascii="Times New Roman" w:hAnsi="Times New Roman" w:cs="Times New Roman"/>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7932F7" w:rsidRPr="001E634A" w:rsidRDefault="007932F7" w:rsidP="00046701">
            <w:pPr>
              <w:spacing w:after="0" w:line="240" w:lineRule="auto"/>
              <w:jc w:val="both"/>
              <w:rPr>
                <w:rFonts w:ascii="Times New Roman" w:hAnsi="Times New Roman" w:cs="Times New Roman"/>
              </w:rPr>
            </w:pPr>
            <w:r>
              <w:rPr>
                <w:rFonts w:ascii="Times New Roman" w:hAnsi="Times New Roman" w:cs="Times New Roman"/>
              </w:rPr>
              <w:t>100,0</w:t>
            </w: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ind w:left="-108" w:right="-108"/>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ind w:left="-108" w:right="-108"/>
              <w:rPr>
                <w:rFonts w:ascii="Times New Roman" w:hAnsi="Times New Roman" w:cs="Times New Roman"/>
              </w:rPr>
            </w:pP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1.3</w:t>
            </w:r>
          </w:p>
        </w:tc>
        <w:tc>
          <w:tcPr>
            <w:tcW w:w="4205"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дорог</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ind w:left="-108" w:right="-108"/>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ind w:left="-108" w:right="-108"/>
              <w:rPr>
                <w:rFonts w:ascii="Times New Roman" w:hAnsi="Times New Roman" w:cs="Times New Roman"/>
              </w:rPr>
            </w:pP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1.4</w:t>
            </w:r>
          </w:p>
        </w:tc>
        <w:tc>
          <w:tcPr>
            <w:tcW w:w="4205"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176,8</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pacing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pacing w:after="0" w:line="240" w:lineRule="auto"/>
              <w:rPr>
                <w:rFonts w:ascii="Times New Roman" w:hAnsi="Times New Roman" w:cs="Times New Roman"/>
              </w:rPr>
            </w:pP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1.5</w:t>
            </w:r>
          </w:p>
        </w:tc>
        <w:tc>
          <w:tcPr>
            <w:tcW w:w="4205"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pStyle w:val="a4"/>
              <w:snapToGrid w:val="0"/>
              <w:spacing w:line="276" w:lineRule="auto"/>
              <w:rPr>
                <w:rFonts w:ascii="Times New Roman" w:hAnsi="Times New Roman" w:cs="Times New Roman"/>
              </w:rPr>
            </w:pPr>
            <w:r w:rsidRPr="001E634A">
              <w:rPr>
                <w:rFonts w:ascii="Times New Roman" w:hAnsi="Times New Roman" w:cs="Times New Roman"/>
              </w:rPr>
              <w:t>проведение текущего ремонта памятников, расположенных на территории Романовского сельсовета</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309,4</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pacing w:after="0" w:line="240" w:lineRule="auto"/>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pacing w:after="0" w:line="240" w:lineRule="auto"/>
              <w:rPr>
                <w:rFonts w:ascii="Times New Roman" w:hAnsi="Times New Roman" w:cs="Times New Roman"/>
              </w:rPr>
            </w:pPr>
          </w:p>
        </w:tc>
      </w:tr>
      <w:tr w:rsidR="007932F7" w:rsidRPr="001E634A" w:rsidTr="007932F7">
        <w:trPr>
          <w:trHeight w:val="274"/>
        </w:trPr>
        <w:tc>
          <w:tcPr>
            <w:tcW w:w="540"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rPr>
                <w:rFonts w:ascii="Times New Roman" w:hAnsi="Times New Roman" w:cs="Times New Roman"/>
              </w:rPr>
            </w:pPr>
            <w:r>
              <w:rPr>
                <w:rFonts w:ascii="Times New Roman" w:hAnsi="Times New Roman" w:cs="Times New Roman"/>
              </w:rPr>
              <w:t xml:space="preserve">Итого по </w:t>
            </w:r>
            <w:r w:rsidRPr="001E634A">
              <w:rPr>
                <w:rFonts w:ascii="Times New Roman" w:hAnsi="Times New Roman" w:cs="Times New Roman"/>
              </w:rPr>
              <w:t>программе:</w:t>
            </w:r>
          </w:p>
        </w:tc>
        <w:tc>
          <w:tcPr>
            <w:tcW w:w="170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736,2</w:t>
            </w:r>
          </w:p>
        </w:tc>
        <w:tc>
          <w:tcPr>
            <w:tcW w:w="851"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7932F7" w:rsidRPr="001E634A" w:rsidRDefault="007932F7"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Pr="001E634A">
              <w:rPr>
                <w:rFonts w:ascii="Times New Roman" w:hAnsi="Times New Roman" w:cs="Times New Roman"/>
              </w:rPr>
              <w:t>00,0</w:t>
            </w:r>
          </w:p>
        </w:tc>
        <w:tc>
          <w:tcPr>
            <w:tcW w:w="709"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450,0</w:t>
            </w:r>
          </w:p>
        </w:tc>
        <w:tc>
          <w:tcPr>
            <w:tcW w:w="992" w:type="dxa"/>
            <w:tcBorders>
              <w:top w:val="single" w:sz="4" w:space="0" w:color="000000"/>
              <w:left w:val="single" w:sz="4" w:space="0" w:color="000000"/>
              <w:bottom w:val="single" w:sz="4" w:space="0" w:color="000000"/>
              <w:right w:val="nil"/>
            </w:tcBorders>
          </w:tcPr>
          <w:p w:rsidR="007932F7" w:rsidRPr="001E634A"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100,0</w:t>
            </w:r>
          </w:p>
        </w:tc>
        <w:tc>
          <w:tcPr>
            <w:tcW w:w="850" w:type="dxa"/>
            <w:tcBorders>
              <w:top w:val="single" w:sz="4" w:space="0" w:color="000000"/>
              <w:left w:val="single" w:sz="4" w:space="0" w:color="000000"/>
              <w:bottom w:val="single" w:sz="4" w:space="0" w:color="000000"/>
              <w:right w:val="single" w:sz="4" w:space="0" w:color="000000"/>
            </w:tcBorders>
          </w:tcPr>
          <w:p w:rsidR="007932F7"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20.0</w:t>
            </w:r>
          </w:p>
        </w:tc>
        <w:tc>
          <w:tcPr>
            <w:tcW w:w="850" w:type="dxa"/>
            <w:tcBorders>
              <w:top w:val="single" w:sz="4" w:space="0" w:color="000000"/>
              <w:left w:val="single" w:sz="4" w:space="0" w:color="000000"/>
              <w:bottom w:val="single" w:sz="4" w:space="0" w:color="000000"/>
              <w:right w:val="single" w:sz="4" w:space="0" w:color="000000"/>
            </w:tcBorders>
          </w:tcPr>
          <w:p w:rsidR="007932F7" w:rsidRPr="001E634A" w:rsidRDefault="007932F7" w:rsidP="00046701">
            <w:pPr>
              <w:snapToGrid w:val="0"/>
              <w:spacing w:after="0" w:line="240" w:lineRule="auto"/>
              <w:jc w:val="both"/>
              <w:rPr>
                <w:rFonts w:ascii="Times New Roman" w:hAnsi="Times New Roman" w:cs="Times New Roman"/>
              </w:rPr>
            </w:pPr>
            <w:r>
              <w:rPr>
                <w:rFonts w:ascii="Times New Roman" w:hAnsi="Times New Roman" w:cs="Times New Roman"/>
              </w:rPr>
              <w:t>20,0</w:t>
            </w:r>
          </w:p>
        </w:tc>
      </w:tr>
    </w:tbl>
    <w:p w:rsidR="001663AB" w:rsidRPr="001E634A" w:rsidRDefault="001663AB" w:rsidP="001663AB">
      <w:pPr>
        <w:pStyle w:val="ConsPlusNormal"/>
        <w:widowControl/>
        <w:ind w:firstLine="0"/>
        <w:jc w:val="both"/>
        <w:rPr>
          <w:rFonts w:ascii="Times New Roman" w:hAnsi="Times New Roman" w:cs="Times New Roman"/>
          <w:sz w:val="22"/>
          <w:szCs w:val="22"/>
        </w:rPr>
      </w:pPr>
    </w:p>
    <w:p w:rsidR="001663AB" w:rsidRPr="001E634A" w:rsidRDefault="001663AB" w:rsidP="001663AB">
      <w:pPr>
        <w:rPr>
          <w:rFonts w:ascii="Times New Roman" w:hAnsi="Times New Roman" w:cs="Times New Roman"/>
        </w:rPr>
      </w:pPr>
      <w:r w:rsidRPr="001E634A">
        <w:rPr>
          <w:rFonts w:ascii="Times New Roman" w:hAnsi="Times New Roman" w:cs="Times New Roman"/>
        </w:rPr>
        <w:br w:type="page"/>
      </w: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w:t>
      </w:r>
      <w:r w:rsidR="00DF6DC9">
        <w:rPr>
          <w:rFonts w:ascii="Times New Roman" w:hAnsi="Times New Roman" w:cs="Times New Roman"/>
        </w:rPr>
        <w:t>2</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spacing w:after="0"/>
        <w:jc w:val="center"/>
        <w:rPr>
          <w:rFonts w:ascii="Times New Roman" w:hAnsi="Times New Roman" w:cs="Times New Roman"/>
          <w:bCs/>
          <w:color w:val="000000"/>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Ресурсное обеспечение реализации муниципальной программы</w:t>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 xml:space="preserve"> за счет средств местного бюджета </w:t>
      </w:r>
    </w:p>
    <w:p w:rsidR="001E634A" w:rsidRPr="001E634A" w:rsidRDefault="001E634A" w:rsidP="001E634A">
      <w:pPr>
        <w:spacing w:after="0"/>
        <w:jc w:val="center"/>
        <w:rPr>
          <w:rFonts w:ascii="Times New Roman" w:hAnsi="Times New Roman" w:cs="Times New Roman"/>
          <w:bCs/>
          <w:color w:val="000000"/>
        </w:rPr>
      </w:pPr>
    </w:p>
    <w:tbl>
      <w:tblPr>
        <w:tblW w:w="147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5387"/>
        <w:gridCol w:w="1871"/>
        <w:gridCol w:w="709"/>
        <w:gridCol w:w="85"/>
        <w:gridCol w:w="624"/>
        <w:gridCol w:w="709"/>
        <w:gridCol w:w="708"/>
        <w:gridCol w:w="709"/>
        <w:gridCol w:w="765"/>
        <w:gridCol w:w="794"/>
        <w:gridCol w:w="794"/>
      </w:tblGrid>
      <w:tr w:rsidR="007932F7" w:rsidRPr="001E634A" w:rsidTr="007932F7">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046701">
            <w:pPr>
              <w:spacing w:after="0" w:line="240" w:lineRule="auto"/>
              <w:ind w:hanging="36"/>
              <w:jc w:val="center"/>
              <w:rPr>
                <w:rFonts w:ascii="Times New Roman" w:hAnsi="Times New Roman" w:cs="Times New Roman"/>
                <w:bCs/>
                <w:color w:val="000000"/>
              </w:rPr>
            </w:pPr>
            <w:r w:rsidRPr="001E634A">
              <w:rPr>
                <w:rFonts w:ascii="Times New Roman" w:hAnsi="Times New Roman" w:cs="Times New Roman"/>
                <w:bCs/>
                <w:color w:val="00000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046701">
            <w:pPr>
              <w:spacing w:after="0" w:line="240" w:lineRule="auto"/>
              <w:ind w:hanging="47"/>
              <w:rPr>
                <w:rFonts w:ascii="Times New Roman" w:hAnsi="Times New Roman" w:cs="Times New Roman"/>
                <w:bCs/>
                <w:color w:val="000000"/>
              </w:rPr>
            </w:pPr>
            <w:r w:rsidRPr="001E634A">
              <w:rPr>
                <w:rFonts w:ascii="Times New Roman" w:hAnsi="Times New Roman" w:cs="Times New Roman"/>
                <w:bCs/>
                <w:color w:val="000000"/>
              </w:rPr>
              <w:t>Ответственный исполнитель, соисполнители, участники</w:t>
            </w:r>
          </w:p>
          <w:p w:rsidR="007932F7" w:rsidRPr="001E634A" w:rsidRDefault="007932F7" w:rsidP="00046701">
            <w:pPr>
              <w:spacing w:after="0" w:line="240" w:lineRule="auto"/>
              <w:rPr>
                <w:rFonts w:ascii="Times New Roman" w:hAnsi="Times New Roman" w:cs="Times New Roman"/>
                <w:color w:val="000000"/>
              </w:rPr>
            </w:pPr>
            <w:r w:rsidRPr="001E634A">
              <w:rPr>
                <w:rFonts w:ascii="Times New Roman" w:hAnsi="Times New Roman" w:cs="Times New Roman"/>
                <w:color w:val="000000"/>
              </w:rPr>
              <w:t> </w:t>
            </w:r>
          </w:p>
          <w:p w:rsidR="007932F7" w:rsidRPr="001E634A" w:rsidRDefault="007932F7" w:rsidP="00046701">
            <w:pPr>
              <w:spacing w:after="0" w:line="240" w:lineRule="auto"/>
              <w:rPr>
                <w:rFonts w:ascii="Times New Roman" w:hAnsi="Times New Roman" w:cs="Times New Roman"/>
                <w:bCs/>
                <w:color w:val="000000"/>
              </w:rPr>
            </w:pPr>
            <w:r w:rsidRPr="001E634A">
              <w:rPr>
                <w:rFonts w:ascii="Times New Roman" w:hAnsi="Times New Roman" w:cs="Times New Roman"/>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7932F7" w:rsidRPr="001E634A" w:rsidRDefault="007932F7" w:rsidP="00046701">
            <w:pPr>
              <w:spacing w:after="0" w:line="240" w:lineRule="auto"/>
              <w:jc w:val="center"/>
              <w:rPr>
                <w:rFonts w:ascii="Times New Roman" w:hAnsi="Times New Roman" w:cs="Times New Roman"/>
                <w:bCs/>
                <w:color w:val="000000"/>
              </w:rPr>
            </w:pPr>
          </w:p>
        </w:tc>
        <w:tc>
          <w:tcPr>
            <w:tcW w:w="5103" w:type="dxa"/>
            <w:gridSpan w:val="7"/>
            <w:tcBorders>
              <w:top w:val="single" w:sz="4" w:space="0" w:color="auto"/>
              <w:left w:val="single" w:sz="4" w:space="0" w:color="auto"/>
              <w:bottom w:val="single" w:sz="4" w:space="0" w:color="auto"/>
              <w:right w:val="single" w:sz="4" w:space="0" w:color="auto"/>
            </w:tcBorders>
            <w:noWrap/>
            <w:vAlign w:val="center"/>
            <w:hideMark/>
          </w:tcPr>
          <w:p w:rsidR="007932F7" w:rsidRPr="001E634A" w:rsidRDefault="007932F7"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Расходы (тыс. руб.), годы </w:t>
            </w:r>
          </w:p>
        </w:tc>
      </w:tr>
      <w:tr w:rsidR="007932F7" w:rsidRPr="001E634A" w:rsidTr="00360601">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ind w:hanging="36"/>
              <w:rPr>
                <w:rFonts w:ascii="Times New Roman" w:hAnsi="Times New Roman" w:cs="Times New Roman"/>
                <w:bCs/>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color w:val="000000"/>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color w:val="000000"/>
              </w:rPr>
            </w:pPr>
          </w:p>
        </w:tc>
        <w:tc>
          <w:tcPr>
            <w:tcW w:w="709" w:type="dxa"/>
            <w:tcBorders>
              <w:top w:val="single" w:sz="4" w:space="0" w:color="auto"/>
              <w:left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color w:val="000000"/>
              </w:rPr>
            </w:pPr>
            <w:r>
              <w:rPr>
                <w:rFonts w:ascii="Times New Roman" w:hAnsi="Times New Roman" w:cs="Times New Roman"/>
                <w:bCs/>
                <w:color w:val="000000"/>
              </w:rPr>
              <w:t>2019</w:t>
            </w:r>
          </w:p>
          <w:p w:rsidR="007932F7" w:rsidRPr="001E634A" w:rsidRDefault="007932F7" w:rsidP="007932F7">
            <w:pPr>
              <w:spacing w:line="240" w:lineRule="auto"/>
              <w:ind w:hanging="28"/>
              <w:rPr>
                <w:rFonts w:ascii="Times New Roman" w:hAnsi="Times New Roman" w:cs="Times New Roman"/>
                <w:bCs/>
              </w:rPr>
            </w:pPr>
          </w:p>
        </w:tc>
        <w:tc>
          <w:tcPr>
            <w:tcW w:w="709" w:type="dxa"/>
            <w:gridSpan w:val="2"/>
            <w:tcBorders>
              <w:top w:val="single" w:sz="4" w:space="0" w:color="auto"/>
              <w:left w:val="single" w:sz="4" w:space="0" w:color="auto"/>
              <w:right w:val="single" w:sz="4" w:space="0" w:color="auto"/>
            </w:tcBorders>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rPr>
                <w:rFonts w:ascii="Times New Roman" w:hAnsi="Times New Roman" w:cs="Times New Roman"/>
                <w:bCs/>
                <w:color w:val="000000"/>
              </w:rPr>
            </w:pPr>
            <w:r w:rsidRPr="001E634A">
              <w:rPr>
                <w:rFonts w:ascii="Times New Roman" w:hAnsi="Times New Roman" w:cs="Times New Roman"/>
                <w:bCs/>
                <w:color w:val="000000"/>
              </w:rPr>
              <w:t>2022</w:t>
            </w:r>
          </w:p>
        </w:tc>
        <w:tc>
          <w:tcPr>
            <w:tcW w:w="709"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rPr>
                <w:rFonts w:ascii="Times New Roman" w:hAnsi="Times New Roman" w:cs="Times New Roman"/>
                <w:bCs/>
                <w:color w:val="000000"/>
              </w:rPr>
            </w:pPr>
            <w:r w:rsidRPr="001E634A">
              <w:rPr>
                <w:rFonts w:ascii="Times New Roman" w:hAnsi="Times New Roman" w:cs="Times New Roman"/>
                <w:bCs/>
                <w:color w:val="000000"/>
              </w:rPr>
              <w:t>2023</w:t>
            </w:r>
          </w:p>
        </w:tc>
        <w:tc>
          <w:tcPr>
            <w:tcW w:w="765"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rPr>
                <w:rFonts w:ascii="Times New Roman" w:hAnsi="Times New Roman" w:cs="Times New Roman"/>
                <w:bCs/>
                <w:color w:val="000000"/>
              </w:rPr>
            </w:pPr>
            <w:r w:rsidRPr="001E634A">
              <w:rPr>
                <w:rFonts w:ascii="Times New Roman" w:hAnsi="Times New Roman" w:cs="Times New Roman"/>
                <w:bCs/>
                <w:color w:val="000000"/>
              </w:rPr>
              <w:t>2024</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rPr>
                <w:rFonts w:ascii="Times New Roman" w:hAnsi="Times New Roman" w:cs="Times New Roman"/>
                <w:bCs/>
                <w:color w:val="000000"/>
              </w:rPr>
            </w:pPr>
            <w:r>
              <w:rPr>
                <w:rFonts w:ascii="Times New Roman" w:hAnsi="Times New Roman" w:cs="Times New Roman"/>
                <w:bCs/>
                <w:color w:val="000000"/>
              </w:rPr>
              <w:t>2025</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rPr>
                <w:rFonts w:ascii="Times New Roman" w:hAnsi="Times New Roman" w:cs="Times New Roman"/>
                <w:bCs/>
                <w:color w:val="000000"/>
              </w:rPr>
            </w:pPr>
            <w:r>
              <w:rPr>
                <w:rFonts w:ascii="Times New Roman" w:hAnsi="Times New Roman" w:cs="Times New Roman"/>
                <w:bCs/>
                <w:color w:val="000000"/>
              </w:rPr>
              <w:t>2026</w:t>
            </w:r>
          </w:p>
        </w:tc>
      </w:tr>
      <w:tr w:rsidR="007932F7" w:rsidRPr="001E634A" w:rsidTr="00360601">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ind w:hanging="36"/>
              <w:rPr>
                <w:rFonts w:ascii="Times New Roman" w:hAnsi="Times New Roman" w:cs="Times New Roman"/>
                <w:bCs/>
              </w:rPr>
            </w:pPr>
            <w:r w:rsidRPr="001E634A">
              <w:rPr>
                <w:rFonts w:ascii="Times New Roman" w:hAnsi="Times New Roman" w:cs="Times New Roman"/>
                <w:bCs/>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r w:rsidRPr="001E634A">
              <w:rPr>
                <w:rFonts w:ascii="Times New Roman" w:hAnsi="Times New Roman" w:cs="Times New Roman"/>
              </w:rPr>
              <w:t xml:space="preserve">Администрация </w:t>
            </w:r>
            <w:r>
              <w:rPr>
                <w:rFonts w:ascii="Times New Roman" w:hAnsi="Times New Roman" w:cs="Times New Roman"/>
              </w:rPr>
              <w:t xml:space="preserve"> Романовского </w:t>
            </w:r>
            <w:r w:rsidRPr="001E634A">
              <w:rPr>
                <w:rFonts w:ascii="Times New Roman" w:hAnsi="Times New Roman" w:cs="Times New Roman"/>
              </w:rPr>
              <w:t>сельсове</w:t>
            </w:r>
            <w:r>
              <w:rPr>
                <w:rFonts w:ascii="Times New Roman" w:hAnsi="Times New Roman" w:cs="Times New Roman"/>
              </w:rPr>
              <w:t>а</w:t>
            </w:r>
            <w:r w:rsidRPr="001E634A">
              <w:rPr>
                <w:rFonts w:ascii="Times New Roman" w:hAnsi="Times New Roman" w:cs="Times New Roman"/>
              </w:rPr>
              <w:t>т</w:t>
            </w:r>
          </w:p>
        </w:tc>
        <w:tc>
          <w:tcPr>
            <w:tcW w:w="709" w:type="dxa"/>
            <w:tcBorders>
              <w:left w:val="single" w:sz="4" w:space="0" w:color="auto"/>
              <w:right w:val="single" w:sz="4" w:space="0" w:color="auto"/>
            </w:tcBorders>
            <w:noWrap/>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gridSpan w:val="2"/>
            <w:tcBorders>
              <w:left w:val="single" w:sz="4" w:space="0" w:color="auto"/>
              <w:right w:val="single" w:sz="4" w:space="0" w:color="auto"/>
            </w:tcBorders>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450,0</w:t>
            </w:r>
          </w:p>
        </w:tc>
        <w:tc>
          <w:tcPr>
            <w:tcW w:w="765"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100,0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r>
      <w:tr w:rsidR="007932F7" w:rsidRPr="001E634A" w:rsidTr="00360601">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ind w:hanging="36"/>
              <w:rPr>
                <w:rFonts w:ascii="Times New Roman" w:hAnsi="Times New Roman" w:cs="Times New Roman"/>
                <w:bCs/>
              </w:rPr>
            </w:pPr>
            <w:r w:rsidRPr="001E634A">
              <w:rPr>
                <w:rFonts w:ascii="Times New Roman" w:hAnsi="Times New Roman" w:cs="Times New Roman"/>
                <w:bCs/>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p>
        </w:tc>
        <w:tc>
          <w:tcPr>
            <w:tcW w:w="709" w:type="dxa"/>
            <w:tcBorders>
              <w:left w:val="single" w:sz="4" w:space="0" w:color="auto"/>
              <w:right w:val="single" w:sz="4" w:space="0" w:color="auto"/>
            </w:tcBorders>
            <w:noWrap/>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gridSpan w:val="2"/>
            <w:tcBorders>
              <w:left w:val="single" w:sz="4" w:space="0" w:color="auto"/>
              <w:right w:val="single" w:sz="4" w:space="0" w:color="auto"/>
            </w:tcBorders>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450,0</w:t>
            </w:r>
          </w:p>
        </w:tc>
        <w:tc>
          <w:tcPr>
            <w:tcW w:w="765"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100,0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r>
      <w:tr w:rsidR="007932F7" w:rsidRPr="001E634A" w:rsidTr="00360601">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ind w:hanging="36"/>
              <w:rPr>
                <w:rFonts w:ascii="Times New Roman" w:hAnsi="Times New Roman" w:cs="Times New Roman"/>
              </w:rPr>
            </w:pPr>
            <w:r w:rsidRPr="001E634A">
              <w:rPr>
                <w:rFonts w:ascii="Times New Roman" w:hAnsi="Times New Roman" w:cs="Times New Roman"/>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7932F7" w:rsidRPr="00E37D73" w:rsidRDefault="007932F7" w:rsidP="007932F7">
            <w:pPr>
              <w:spacing w:after="0" w:line="240" w:lineRule="auto"/>
              <w:jc w:val="both"/>
              <w:rPr>
                <w:rFonts w:ascii="Times New Roman" w:hAnsi="Times New Roman" w:cs="Times New Roman"/>
              </w:rPr>
            </w:pPr>
            <w:r w:rsidRPr="00E37D73">
              <w:rPr>
                <w:rFonts w:ascii="Times New Roman" w:hAnsi="Times New Roman" w:cs="Times New Roman"/>
              </w:rPr>
              <w:t xml:space="preserve">Содействие в мероприятиях по благоустройству населенных пунктов </w:t>
            </w:r>
            <w:r>
              <w:rPr>
                <w:rFonts w:ascii="Times New Roman" w:hAnsi="Times New Roman" w:cs="Times New Roman"/>
              </w:rPr>
              <w:t xml:space="preserve"> Романовского сельсовета Хомутовского района</w:t>
            </w:r>
          </w:p>
        </w:tc>
        <w:tc>
          <w:tcPr>
            <w:tcW w:w="1871"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r w:rsidRPr="001E634A">
              <w:rPr>
                <w:rFonts w:ascii="Times New Roman" w:hAnsi="Times New Roman" w:cs="Times New Roman"/>
                <w:bCs/>
              </w:rPr>
              <w:t xml:space="preserve"> </w:t>
            </w:r>
          </w:p>
        </w:tc>
        <w:tc>
          <w:tcPr>
            <w:tcW w:w="709" w:type="dxa"/>
            <w:tcBorders>
              <w:left w:val="single" w:sz="4" w:space="0" w:color="auto"/>
              <w:bottom w:val="single" w:sz="4" w:space="0" w:color="auto"/>
              <w:right w:val="single" w:sz="4" w:space="0" w:color="auto"/>
            </w:tcBorders>
            <w:noWrap/>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709" w:type="dxa"/>
            <w:gridSpan w:val="2"/>
            <w:tcBorders>
              <w:left w:val="single" w:sz="4" w:space="0" w:color="auto"/>
              <w:bottom w:val="single" w:sz="4" w:space="0" w:color="auto"/>
              <w:right w:val="single" w:sz="4" w:space="0" w:color="auto"/>
            </w:tcBorders>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7932F7" w:rsidRPr="001E634A" w:rsidRDefault="007932F7"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450,0</w:t>
            </w:r>
          </w:p>
        </w:tc>
        <w:tc>
          <w:tcPr>
            <w:tcW w:w="765"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100,0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c>
          <w:tcPr>
            <w:tcW w:w="79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ind w:hanging="28"/>
              <w:jc w:val="center"/>
              <w:rPr>
                <w:rFonts w:ascii="Times New Roman" w:hAnsi="Times New Roman" w:cs="Times New Roman"/>
                <w:bCs/>
              </w:rPr>
            </w:pPr>
            <w:r>
              <w:rPr>
                <w:rFonts w:ascii="Times New Roman" w:hAnsi="Times New Roman" w:cs="Times New Roman"/>
                <w:bCs/>
              </w:rPr>
              <w:t>20,0</w:t>
            </w:r>
          </w:p>
        </w:tc>
      </w:tr>
    </w:tbl>
    <w:p w:rsidR="001E634A" w:rsidRPr="001E634A" w:rsidRDefault="001E634A" w:rsidP="001E634A">
      <w:pPr>
        <w:spacing w:after="0"/>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jc w:val="center"/>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w:t>
      </w:r>
      <w:r w:rsidR="00DF6DC9">
        <w:rPr>
          <w:rFonts w:ascii="Times New Roman" w:hAnsi="Times New Roman" w:cs="Times New Roman"/>
        </w:rPr>
        <w:t>3</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jc w:val="right"/>
        <w:rPr>
          <w:rFonts w:ascii="Times New Roman" w:hAnsi="Times New Roman" w:cs="Times New Roman"/>
        </w:rPr>
      </w:pPr>
    </w:p>
    <w:p w:rsidR="001E634A" w:rsidRPr="001E634A" w:rsidRDefault="001E634A" w:rsidP="001E634A">
      <w:pPr>
        <w:spacing w:before="240" w:after="240"/>
        <w:jc w:val="center"/>
        <w:rPr>
          <w:rFonts w:ascii="Times New Roman" w:hAnsi="Times New Roman" w:cs="Times New Roman"/>
          <w:bCs/>
          <w:color w:val="000000"/>
        </w:rPr>
      </w:pPr>
      <w:r w:rsidRPr="001E634A">
        <w:rPr>
          <w:rFonts w:ascii="Times New Roman" w:hAnsi="Times New Roman" w:cs="Times New Roman"/>
          <w:bCs/>
          <w:color w:val="000000"/>
        </w:rPr>
        <w:t xml:space="preserve">Ресурсное обеспечение и прогнозная (справочная) оценка расходов </w:t>
      </w:r>
      <w:r w:rsidRPr="001E634A">
        <w:rPr>
          <w:rFonts w:ascii="Times New Roman" w:hAnsi="Times New Roman" w:cs="Times New Roman"/>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Pr="001E634A">
        <w:rPr>
          <w:rFonts w:ascii="Times New Roman" w:hAnsi="Times New Roman" w:cs="Times New Roman"/>
        </w:rPr>
        <w:t xml:space="preserve"> «Благоустройство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2270"/>
        <w:gridCol w:w="857"/>
        <w:gridCol w:w="670"/>
        <w:gridCol w:w="850"/>
        <w:gridCol w:w="851"/>
        <w:gridCol w:w="1134"/>
        <w:gridCol w:w="847"/>
        <w:gridCol w:w="847"/>
        <w:gridCol w:w="1020"/>
      </w:tblGrid>
      <w:tr w:rsidR="001E634A" w:rsidRPr="001E634A" w:rsidTr="00046701">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Источники ресурсного обеспечения</w:t>
            </w:r>
          </w:p>
        </w:tc>
        <w:tc>
          <w:tcPr>
            <w:tcW w:w="7076" w:type="dxa"/>
            <w:gridSpan w:val="8"/>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jc w:val="center"/>
              <w:rPr>
                <w:rFonts w:ascii="Times New Roman" w:hAnsi="Times New Roman" w:cs="Times New Roman"/>
                <w:bCs/>
              </w:rPr>
            </w:pPr>
            <w:r w:rsidRPr="001E634A">
              <w:rPr>
                <w:rFonts w:ascii="Times New Roman" w:hAnsi="Times New Roman" w:cs="Times New Roman"/>
                <w:bCs/>
                <w:color w:val="000000"/>
              </w:rPr>
              <w:t>Оценка расходов ( руб.), годы </w:t>
            </w:r>
          </w:p>
        </w:tc>
      </w:tr>
      <w:tr w:rsidR="00E9098B" w:rsidRPr="001E634A" w:rsidTr="00F80CC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jc w:val="center"/>
              <w:rPr>
                <w:rFonts w:ascii="Times New Roman" w:hAnsi="Times New Roman" w:cs="Times New Roman"/>
                <w:bCs/>
                <w:color w:val="000000"/>
              </w:rPr>
            </w:pPr>
            <w:r>
              <w:rPr>
                <w:rFonts w:ascii="Times New Roman" w:hAnsi="Times New Roman" w:cs="Times New Roman"/>
                <w:bCs/>
                <w:color w:val="000000"/>
              </w:rPr>
              <w:t>2019</w:t>
            </w:r>
          </w:p>
        </w:tc>
        <w:tc>
          <w:tcPr>
            <w:tcW w:w="6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2023</w:t>
            </w:r>
          </w:p>
        </w:tc>
        <w:tc>
          <w:tcPr>
            <w:tcW w:w="84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2024</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rPr>
                <w:rFonts w:ascii="Times New Roman" w:hAnsi="Times New Roman" w:cs="Times New Roman"/>
                <w:bCs/>
                <w:color w:val="000000"/>
              </w:rPr>
            </w:pPr>
            <w:r>
              <w:rPr>
                <w:rFonts w:ascii="Times New Roman" w:hAnsi="Times New Roman" w:cs="Times New Roman"/>
                <w:bCs/>
                <w:color w:val="00000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7932F7" w:rsidP="00046701">
            <w:pPr>
              <w:rPr>
                <w:rFonts w:ascii="Times New Roman" w:hAnsi="Times New Roman" w:cs="Times New Roman"/>
                <w:bCs/>
                <w:color w:val="000000"/>
              </w:rPr>
            </w:pPr>
            <w:r>
              <w:rPr>
                <w:rFonts w:ascii="Times New Roman" w:hAnsi="Times New Roman" w:cs="Times New Roman"/>
                <w:bCs/>
                <w:color w:val="000000"/>
              </w:rPr>
              <w:t>2026</w:t>
            </w:r>
          </w:p>
        </w:tc>
      </w:tr>
      <w:tr w:rsidR="00E9098B" w:rsidRPr="001E634A" w:rsidTr="00F80CCC">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4</w:t>
            </w:r>
          </w:p>
        </w:tc>
        <w:tc>
          <w:tcPr>
            <w:tcW w:w="67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8</w:t>
            </w:r>
          </w:p>
        </w:tc>
        <w:tc>
          <w:tcPr>
            <w:tcW w:w="847"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E9098B" w:rsidP="00046701">
            <w:pPr>
              <w:spacing w:after="0"/>
              <w:jc w:val="center"/>
              <w:rPr>
                <w:rFonts w:ascii="Times New Roman" w:hAnsi="Times New Roman" w:cs="Times New Roman"/>
                <w:color w:val="000000"/>
              </w:rPr>
            </w:pPr>
            <w:r w:rsidRPr="001E634A">
              <w:rPr>
                <w:rFonts w:ascii="Times New Roman" w:hAnsi="Times New Roman" w:cs="Times New Roman"/>
                <w:color w:val="000000"/>
              </w:rPr>
              <w:t>9</w:t>
            </w:r>
          </w:p>
        </w:tc>
        <w:tc>
          <w:tcPr>
            <w:tcW w:w="847" w:type="dxa"/>
            <w:tcBorders>
              <w:top w:val="single" w:sz="4" w:space="0" w:color="auto"/>
              <w:left w:val="single" w:sz="4" w:space="0" w:color="auto"/>
              <w:bottom w:val="single" w:sz="4" w:space="0" w:color="auto"/>
              <w:right w:val="single" w:sz="4" w:space="0" w:color="auto"/>
            </w:tcBorders>
            <w:vAlign w:val="center"/>
          </w:tcPr>
          <w:p w:rsidR="00E9098B" w:rsidRPr="001E634A" w:rsidRDefault="00E9098B" w:rsidP="00046701">
            <w:pPr>
              <w:spacing w:after="0"/>
              <w:jc w:val="center"/>
              <w:rPr>
                <w:rFonts w:ascii="Times New Roman" w:hAnsi="Times New Roman" w:cs="Times New Roman"/>
                <w:color w:val="000000"/>
              </w:rPr>
            </w:pPr>
            <w:r>
              <w:rPr>
                <w:rFonts w:ascii="Times New Roman" w:hAnsi="Times New Roman" w:cs="Times New Roman"/>
                <w:color w:val="000000"/>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E9098B" w:rsidRPr="001E634A" w:rsidRDefault="007932F7" w:rsidP="00046701">
            <w:pPr>
              <w:spacing w:after="0"/>
              <w:jc w:val="center"/>
              <w:rPr>
                <w:rFonts w:ascii="Times New Roman" w:hAnsi="Times New Roman" w:cs="Times New Roman"/>
                <w:color w:val="000000"/>
              </w:rPr>
            </w:pPr>
            <w:r>
              <w:rPr>
                <w:rFonts w:ascii="Times New Roman" w:hAnsi="Times New Roman" w:cs="Times New Roman"/>
                <w:color w:val="000000"/>
              </w:rPr>
              <w:t>11</w:t>
            </w:r>
          </w:p>
        </w:tc>
      </w:tr>
      <w:tr w:rsidR="007932F7" w:rsidRPr="001E634A" w:rsidTr="00F80CCC">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bookmarkStart w:id="8" w:name="_GoBack" w:colFirst="10" w:colLast="10"/>
            <w:r w:rsidRPr="001E634A">
              <w:rPr>
                <w:rFonts w:ascii="Times New Roman" w:hAnsi="Times New Roman" w:cs="Times New Roman"/>
                <w:bCs/>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w:t>
            </w:r>
            <w:r>
              <w:rPr>
                <w:rFonts w:ascii="Times New Roman" w:hAnsi="Times New Roman" w:cs="Times New Roman"/>
              </w:rPr>
              <w:t xml:space="preserve"> Курской области</w:t>
            </w:r>
          </w:p>
          <w:p w:rsidR="007932F7" w:rsidRPr="001E634A" w:rsidRDefault="007932F7" w:rsidP="007932F7">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450,0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c>
          <w:tcPr>
            <w:tcW w:w="102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r>
      <w:bookmarkEnd w:id="8"/>
      <w:tr w:rsidR="007932F7" w:rsidRPr="001E634A" w:rsidTr="0081137A">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r w:rsidRPr="001E634A">
              <w:rPr>
                <w:rFonts w:ascii="Times New Roman" w:hAnsi="Times New Roman" w:cs="Times New Roman"/>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jc w:val="center"/>
              <w:rPr>
                <w:rFonts w:ascii="Times New Roman" w:hAnsi="Times New Roman" w:cs="Times New Roman"/>
              </w:rPr>
            </w:pPr>
          </w:p>
        </w:tc>
        <w:tc>
          <w:tcPr>
            <w:tcW w:w="6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p>
        </w:tc>
      </w:tr>
      <w:tr w:rsidR="007932F7" w:rsidRPr="001E634A" w:rsidTr="00F80CCC">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line="240" w:lineRule="auto"/>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450,0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c>
          <w:tcPr>
            <w:tcW w:w="102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r>
      <w:tr w:rsidR="007932F7" w:rsidRPr="001E634A" w:rsidTr="00F80CCC">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after="0"/>
              <w:ind w:hanging="36"/>
              <w:rPr>
                <w:rFonts w:ascii="Times New Roman" w:hAnsi="Times New Roman" w:cs="Times New Roman"/>
                <w:bCs/>
              </w:rPr>
            </w:pPr>
            <w:r w:rsidRPr="001E634A">
              <w:rPr>
                <w:rFonts w:ascii="Times New Roman" w:hAnsi="Times New Roman" w:cs="Times New Roman"/>
                <w:bCs/>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spacing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450,0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c>
          <w:tcPr>
            <w:tcW w:w="102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r>
      <w:tr w:rsidR="007932F7" w:rsidRPr="001E634A" w:rsidTr="00F80CCC">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ind w:firstLine="40"/>
              <w:rPr>
                <w:rFonts w:ascii="Times New Roman" w:hAnsi="Times New Roman" w:cs="Times New Roman"/>
              </w:rPr>
            </w:pPr>
            <w:r w:rsidRPr="001E634A">
              <w:rPr>
                <w:rFonts w:ascii="Times New Roman" w:hAnsi="Times New Roman" w:cs="Times New Roman"/>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jc w:val="center"/>
              <w:rPr>
                <w:rFonts w:ascii="Times New Roman" w:hAnsi="Times New Roman" w:cs="Times New Roman"/>
              </w:rPr>
            </w:pPr>
          </w:p>
        </w:tc>
        <w:tc>
          <w:tcPr>
            <w:tcW w:w="67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rPr>
                <w:rFonts w:ascii="Times New Roman" w:hAnsi="Times New Roman" w:cs="Times New Roman"/>
              </w:rPr>
            </w:pPr>
          </w:p>
        </w:tc>
      </w:tr>
      <w:tr w:rsidR="007932F7" w:rsidRPr="001E634A" w:rsidTr="00F80CCC">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932F7" w:rsidRPr="001E634A" w:rsidRDefault="007932F7" w:rsidP="007932F7">
            <w:pPr>
              <w:ind w:firstLine="40"/>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jc w:val="center"/>
              <w:rPr>
                <w:rFonts w:ascii="Times New Roman" w:hAnsi="Times New Roman" w:cs="Times New Roman"/>
                <w:bCs/>
              </w:rPr>
            </w:pPr>
            <w:r>
              <w:rPr>
                <w:rFonts w:ascii="Times New Roman" w:hAnsi="Times New Roman" w:cs="Times New Roman"/>
                <w:bCs/>
              </w:rPr>
              <w:t>0</w:t>
            </w:r>
          </w:p>
        </w:tc>
        <w:tc>
          <w:tcPr>
            <w:tcW w:w="67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7,7</w:t>
            </w:r>
          </w:p>
        </w:tc>
        <w:tc>
          <w:tcPr>
            <w:tcW w:w="85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w:t>
            </w:r>
          </w:p>
        </w:tc>
        <w:tc>
          <w:tcPr>
            <w:tcW w:w="851"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450,0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100,0</w:t>
            </w:r>
          </w:p>
        </w:tc>
        <w:tc>
          <w:tcPr>
            <w:tcW w:w="847"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c>
          <w:tcPr>
            <w:tcW w:w="1020" w:type="dxa"/>
            <w:tcBorders>
              <w:top w:val="single" w:sz="4" w:space="0" w:color="auto"/>
              <w:left w:val="single" w:sz="4" w:space="0" w:color="auto"/>
              <w:bottom w:val="single" w:sz="4" w:space="0" w:color="auto"/>
              <w:right w:val="single" w:sz="4" w:space="0" w:color="auto"/>
            </w:tcBorders>
            <w:vAlign w:val="center"/>
          </w:tcPr>
          <w:p w:rsidR="007932F7" w:rsidRPr="001E634A" w:rsidRDefault="007932F7" w:rsidP="007932F7">
            <w:pPr>
              <w:spacing w:after="0" w:line="240" w:lineRule="auto"/>
              <w:rPr>
                <w:rFonts w:ascii="Times New Roman" w:hAnsi="Times New Roman" w:cs="Times New Roman"/>
                <w:bCs/>
              </w:rPr>
            </w:pPr>
            <w:r>
              <w:rPr>
                <w:rFonts w:ascii="Times New Roman" w:hAnsi="Times New Roman" w:cs="Times New Roman"/>
                <w:bCs/>
              </w:rPr>
              <w:t>20,0</w:t>
            </w:r>
          </w:p>
        </w:tc>
      </w:tr>
    </w:tbl>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1E634A" w:rsidP="001663AB">
      <w:pPr>
        <w:rPr>
          <w:rFonts w:ascii="Times New Roman" w:hAnsi="Times New Roman" w:cs="Times New Roman"/>
        </w:rPr>
      </w:pPr>
    </w:p>
    <w:p w:rsidR="003C6A6A" w:rsidRPr="001E634A" w:rsidRDefault="003C6A6A">
      <w:pPr>
        <w:rPr>
          <w:rFonts w:ascii="Times New Roman" w:hAnsi="Times New Roman" w:cs="Times New Roman"/>
        </w:rPr>
      </w:pPr>
    </w:p>
    <w:sectPr w:rsidR="003C6A6A" w:rsidRPr="001E634A" w:rsidSect="001E634A">
      <w:pgSz w:w="16838" w:h="11906" w:orient="landscape"/>
      <w:pgMar w:top="964" w:right="96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D0" w:rsidRDefault="001E0CD0" w:rsidP="001E634A">
      <w:pPr>
        <w:spacing w:after="0" w:line="240" w:lineRule="auto"/>
      </w:pPr>
      <w:r>
        <w:separator/>
      </w:r>
    </w:p>
  </w:endnote>
  <w:endnote w:type="continuationSeparator" w:id="0">
    <w:p w:rsidR="001E0CD0" w:rsidRDefault="001E0CD0" w:rsidP="001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D0" w:rsidRDefault="001E0CD0" w:rsidP="001E634A">
      <w:pPr>
        <w:spacing w:after="0" w:line="240" w:lineRule="auto"/>
      </w:pPr>
      <w:r>
        <w:separator/>
      </w:r>
    </w:p>
  </w:footnote>
  <w:footnote w:type="continuationSeparator" w:id="0">
    <w:p w:rsidR="001E0CD0" w:rsidRDefault="001E0CD0" w:rsidP="001E6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B"/>
    <w:rsid w:val="00046701"/>
    <w:rsid w:val="00094717"/>
    <w:rsid w:val="000C63ED"/>
    <w:rsid w:val="001663AB"/>
    <w:rsid w:val="001E0CD0"/>
    <w:rsid w:val="001E634A"/>
    <w:rsid w:val="002B1199"/>
    <w:rsid w:val="002C5826"/>
    <w:rsid w:val="002E2C8A"/>
    <w:rsid w:val="002E7DC3"/>
    <w:rsid w:val="00316DDF"/>
    <w:rsid w:val="00320B8E"/>
    <w:rsid w:val="00362674"/>
    <w:rsid w:val="003C6A6A"/>
    <w:rsid w:val="003E0D89"/>
    <w:rsid w:val="004658D2"/>
    <w:rsid w:val="00573830"/>
    <w:rsid w:val="0064351C"/>
    <w:rsid w:val="00717FF2"/>
    <w:rsid w:val="007932F7"/>
    <w:rsid w:val="007A2707"/>
    <w:rsid w:val="007E444D"/>
    <w:rsid w:val="007E6FF7"/>
    <w:rsid w:val="0081137A"/>
    <w:rsid w:val="00817EDE"/>
    <w:rsid w:val="0093038A"/>
    <w:rsid w:val="00AB0C5A"/>
    <w:rsid w:val="00B55152"/>
    <w:rsid w:val="00BA4D95"/>
    <w:rsid w:val="00C617B6"/>
    <w:rsid w:val="00CA1BC7"/>
    <w:rsid w:val="00CE32ED"/>
    <w:rsid w:val="00D364E4"/>
    <w:rsid w:val="00D979A5"/>
    <w:rsid w:val="00DA666C"/>
    <w:rsid w:val="00DE0CEF"/>
    <w:rsid w:val="00DF6DC9"/>
    <w:rsid w:val="00E37D73"/>
    <w:rsid w:val="00E73FC2"/>
    <w:rsid w:val="00E9098B"/>
    <w:rsid w:val="00F17BAD"/>
    <w:rsid w:val="00F80CCC"/>
    <w:rsid w:val="00FE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551B-BE0B-4BF4-ADA1-8C97CEA9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63AB"/>
    <w:pPr>
      <w:spacing w:after="0" w:line="240" w:lineRule="auto"/>
    </w:pPr>
    <w:rPr>
      <w:rFonts w:ascii="Calibri" w:eastAsia="Times New Roman" w:hAnsi="Calibri" w:cs="Times New Roman"/>
    </w:rPr>
  </w:style>
  <w:style w:type="character" w:customStyle="1" w:styleId="a3">
    <w:name w:val="Без интервала Знак"/>
    <w:link w:val="a4"/>
    <w:uiPriority w:val="99"/>
    <w:locked/>
    <w:rsid w:val="001663AB"/>
  </w:style>
  <w:style w:type="paragraph" w:styleId="a4">
    <w:name w:val="No Spacing"/>
    <w:link w:val="a3"/>
    <w:uiPriority w:val="99"/>
    <w:qFormat/>
    <w:rsid w:val="001663AB"/>
    <w:pPr>
      <w:spacing w:after="0" w:line="240" w:lineRule="auto"/>
    </w:pPr>
  </w:style>
  <w:style w:type="paragraph" w:customStyle="1" w:styleId="ConsPlusNormal">
    <w:name w:val="ConsPlusNormal"/>
    <w:uiPriority w:val="99"/>
    <w:rsid w:val="00166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E63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34A"/>
  </w:style>
  <w:style w:type="paragraph" w:styleId="a7">
    <w:name w:val="footer"/>
    <w:basedOn w:val="a"/>
    <w:link w:val="a8"/>
    <w:uiPriority w:val="99"/>
    <w:unhideWhenUsed/>
    <w:rsid w:val="001E63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34A"/>
  </w:style>
  <w:style w:type="character" w:styleId="a9">
    <w:name w:val="annotation reference"/>
    <w:basedOn w:val="a0"/>
    <w:uiPriority w:val="99"/>
    <w:semiHidden/>
    <w:unhideWhenUsed/>
    <w:rsid w:val="00320B8E"/>
    <w:rPr>
      <w:sz w:val="16"/>
      <w:szCs w:val="16"/>
    </w:rPr>
  </w:style>
  <w:style w:type="paragraph" w:styleId="aa">
    <w:name w:val="annotation text"/>
    <w:basedOn w:val="a"/>
    <w:link w:val="ab"/>
    <w:uiPriority w:val="99"/>
    <w:semiHidden/>
    <w:unhideWhenUsed/>
    <w:rsid w:val="00320B8E"/>
    <w:pPr>
      <w:spacing w:line="240" w:lineRule="auto"/>
    </w:pPr>
    <w:rPr>
      <w:sz w:val="20"/>
      <w:szCs w:val="20"/>
    </w:rPr>
  </w:style>
  <w:style w:type="character" w:customStyle="1" w:styleId="ab">
    <w:name w:val="Текст примечания Знак"/>
    <w:basedOn w:val="a0"/>
    <w:link w:val="aa"/>
    <w:uiPriority w:val="99"/>
    <w:semiHidden/>
    <w:rsid w:val="00320B8E"/>
    <w:rPr>
      <w:sz w:val="20"/>
      <w:szCs w:val="20"/>
    </w:rPr>
  </w:style>
  <w:style w:type="paragraph" w:styleId="ac">
    <w:name w:val="annotation subject"/>
    <w:basedOn w:val="aa"/>
    <w:next w:val="aa"/>
    <w:link w:val="ad"/>
    <w:uiPriority w:val="99"/>
    <w:semiHidden/>
    <w:unhideWhenUsed/>
    <w:rsid w:val="00320B8E"/>
    <w:rPr>
      <w:b/>
      <w:bCs/>
    </w:rPr>
  </w:style>
  <w:style w:type="character" w:customStyle="1" w:styleId="ad">
    <w:name w:val="Тема примечания Знак"/>
    <w:basedOn w:val="ab"/>
    <w:link w:val="ac"/>
    <w:uiPriority w:val="99"/>
    <w:semiHidden/>
    <w:rsid w:val="00320B8E"/>
    <w:rPr>
      <w:b/>
      <w:bCs/>
      <w:sz w:val="20"/>
      <w:szCs w:val="20"/>
    </w:rPr>
  </w:style>
  <w:style w:type="paragraph" w:styleId="ae">
    <w:name w:val="Balloon Text"/>
    <w:basedOn w:val="a"/>
    <w:link w:val="af"/>
    <w:uiPriority w:val="99"/>
    <w:semiHidden/>
    <w:unhideWhenUsed/>
    <w:rsid w:val="00320B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B8E"/>
    <w:rPr>
      <w:rFonts w:ascii="Segoe UI" w:hAnsi="Segoe UI" w:cs="Segoe UI"/>
      <w:sz w:val="18"/>
      <w:szCs w:val="18"/>
    </w:rPr>
  </w:style>
  <w:style w:type="paragraph" w:customStyle="1" w:styleId="ConsPlusCell">
    <w:name w:val="ConsPlusCell"/>
    <w:uiPriority w:val="99"/>
    <w:rsid w:val="003626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Знак"/>
    <w:link w:val="ConsPlusNormal1"/>
    <w:uiPriority w:val="99"/>
    <w:locked/>
    <w:rsid w:val="00362674"/>
    <w:rPr>
      <w:rFonts w:ascii="Arial" w:hAnsi="Arial"/>
    </w:rPr>
  </w:style>
  <w:style w:type="paragraph" w:customStyle="1" w:styleId="ConsPlusNormal1">
    <w:name w:val="ConsPlusNormal Знак"/>
    <w:link w:val="ConsPlusNormal0"/>
    <w:uiPriority w:val="99"/>
    <w:rsid w:val="00362674"/>
    <w:pPr>
      <w:autoSpaceDE w:val="0"/>
      <w:autoSpaceDN w:val="0"/>
      <w:adjustRightInd w:val="0"/>
      <w:spacing w:after="0" w:line="240" w:lineRule="auto"/>
      <w:ind w:firstLine="720"/>
    </w:pPr>
    <w:rPr>
      <w:rFonts w:ascii="Arial" w:hAnsi="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17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3819</Words>
  <Characters>21773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2024-05-16T11:44:00Z</dcterms:created>
  <dcterms:modified xsi:type="dcterms:W3CDTF">2024-05-17T07:47:00Z</dcterms:modified>
</cp:coreProperties>
</file>